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839" w:rsidRPr="002D6B36" w:rsidRDefault="00635839" w:rsidP="00635839">
      <w:pPr>
        <w:spacing w:after="0" w:line="240" w:lineRule="auto"/>
        <w:jc w:val="center"/>
        <w:outlineLvl w:val="0"/>
        <w:rPr>
          <w:rFonts w:ascii="Arial" w:hAnsi="Arial" w:cs="Arial"/>
          <w:sz w:val="24"/>
          <w:szCs w:val="24"/>
        </w:rPr>
      </w:pPr>
      <w:r w:rsidRPr="002D6B36">
        <w:rPr>
          <w:rFonts w:ascii="Arial" w:hAnsi="Arial" w:cs="Arial"/>
          <w:sz w:val="24"/>
          <w:szCs w:val="24"/>
        </w:rPr>
        <w:t>СОВЕТ ДЕПУТАТОВ</w:t>
      </w:r>
    </w:p>
    <w:p w:rsidR="00635839" w:rsidRPr="002D6B36" w:rsidRDefault="00635839" w:rsidP="00635839">
      <w:pPr>
        <w:spacing w:after="0" w:line="240" w:lineRule="auto"/>
        <w:jc w:val="center"/>
        <w:outlineLvl w:val="0"/>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center"/>
        <w:outlineLvl w:val="0"/>
        <w:rPr>
          <w:rFonts w:ascii="Arial" w:hAnsi="Arial" w:cs="Arial"/>
          <w:sz w:val="24"/>
          <w:szCs w:val="24"/>
        </w:rPr>
      </w:pPr>
      <w:r w:rsidRPr="002D6B36">
        <w:rPr>
          <w:rFonts w:ascii="Arial" w:hAnsi="Arial" w:cs="Arial"/>
          <w:sz w:val="24"/>
          <w:szCs w:val="24"/>
        </w:rPr>
        <w:t>ОРДЫНСКОГО РАЙОНА НОВОСИБИРСКОЙ ОБЛАСТИ</w:t>
      </w:r>
    </w:p>
    <w:p w:rsidR="00635839" w:rsidRPr="002D6B36" w:rsidRDefault="00635839" w:rsidP="00635839">
      <w:pPr>
        <w:spacing w:after="0" w:line="240" w:lineRule="auto"/>
        <w:jc w:val="center"/>
        <w:outlineLvl w:val="0"/>
        <w:rPr>
          <w:rFonts w:ascii="Arial" w:hAnsi="Arial" w:cs="Arial"/>
          <w:sz w:val="24"/>
          <w:szCs w:val="24"/>
        </w:rPr>
      </w:pPr>
      <w:r w:rsidRPr="002D6B36">
        <w:rPr>
          <w:rFonts w:ascii="Arial" w:hAnsi="Arial" w:cs="Arial"/>
          <w:sz w:val="24"/>
          <w:szCs w:val="24"/>
        </w:rPr>
        <w:t>(пятый  созыв)</w:t>
      </w:r>
    </w:p>
    <w:p w:rsidR="00635839" w:rsidRPr="002D6B36" w:rsidRDefault="00635839" w:rsidP="00635839">
      <w:pPr>
        <w:spacing w:after="0" w:line="240" w:lineRule="auto"/>
        <w:jc w:val="center"/>
        <w:rPr>
          <w:rFonts w:ascii="Arial" w:hAnsi="Arial" w:cs="Arial"/>
          <w:sz w:val="24"/>
          <w:szCs w:val="24"/>
        </w:rPr>
      </w:pPr>
    </w:p>
    <w:p w:rsidR="00635839" w:rsidRPr="002D6B36" w:rsidRDefault="00635839" w:rsidP="00635839">
      <w:pPr>
        <w:spacing w:after="0" w:line="240" w:lineRule="auto"/>
        <w:jc w:val="center"/>
        <w:outlineLvl w:val="0"/>
        <w:rPr>
          <w:rFonts w:ascii="Arial" w:hAnsi="Arial" w:cs="Arial"/>
          <w:sz w:val="24"/>
          <w:szCs w:val="24"/>
        </w:rPr>
      </w:pPr>
      <w:r w:rsidRPr="002D6B36">
        <w:rPr>
          <w:rFonts w:ascii="Arial" w:hAnsi="Arial" w:cs="Arial"/>
          <w:sz w:val="24"/>
          <w:szCs w:val="24"/>
        </w:rPr>
        <w:t xml:space="preserve">    </w:t>
      </w:r>
      <w:proofErr w:type="gramStart"/>
      <w:r w:rsidRPr="002D6B36">
        <w:rPr>
          <w:rFonts w:ascii="Arial" w:hAnsi="Arial" w:cs="Arial"/>
          <w:sz w:val="24"/>
          <w:szCs w:val="24"/>
        </w:rPr>
        <w:t>Р</w:t>
      </w:r>
      <w:proofErr w:type="gramEnd"/>
      <w:r w:rsidRPr="002D6B36">
        <w:rPr>
          <w:rFonts w:ascii="Arial" w:hAnsi="Arial" w:cs="Arial"/>
          <w:sz w:val="24"/>
          <w:szCs w:val="24"/>
        </w:rPr>
        <w:t xml:space="preserve"> Е Ш Е Н И Е</w:t>
      </w:r>
    </w:p>
    <w:p w:rsidR="00635839" w:rsidRPr="002D6B36" w:rsidRDefault="00E9644B" w:rsidP="00635839">
      <w:pPr>
        <w:spacing w:after="0" w:line="240" w:lineRule="auto"/>
        <w:jc w:val="center"/>
        <w:outlineLvl w:val="0"/>
        <w:rPr>
          <w:rFonts w:ascii="Arial" w:hAnsi="Arial" w:cs="Arial"/>
          <w:sz w:val="24"/>
          <w:szCs w:val="24"/>
        </w:rPr>
      </w:pPr>
      <w:r>
        <w:rPr>
          <w:rFonts w:ascii="Arial" w:hAnsi="Arial" w:cs="Arial"/>
          <w:sz w:val="24"/>
          <w:szCs w:val="24"/>
        </w:rPr>
        <w:t>( Сорок вось</w:t>
      </w:r>
      <w:r w:rsidR="00635839">
        <w:rPr>
          <w:rFonts w:ascii="Arial" w:hAnsi="Arial" w:cs="Arial"/>
          <w:sz w:val="24"/>
          <w:szCs w:val="24"/>
        </w:rPr>
        <w:t>мой</w:t>
      </w:r>
      <w:r w:rsidR="00635839" w:rsidRPr="002D6B36">
        <w:rPr>
          <w:rFonts w:ascii="Arial" w:hAnsi="Arial" w:cs="Arial"/>
          <w:sz w:val="24"/>
          <w:szCs w:val="24"/>
        </w:rPr>
        <w:t xml:space="preserve"> сессии)</w:t>
      </w:r>
    </w:p>
    <w:p w:rsidR="00635839" w:rsidRPr="002D6B36" w:rsidRDefault="00FF76E3" w:rsidP="00635839">
      <w:pPr>
        <w:spacing w:after="0" w:line="240" w:lineRule="auto"/>
        <w:outlineLvl w:val="0"/>
        <w:rPr>
          <w:rFonts w:ascii="Arial" w:hAnsi="Arial" w:cs="Arial"/>
          <w:sz w:val="24"/>
          <w:szCs w:val="24"/>
        </w:rPr>
      </w:pPr>
      <w:r>
        <w:rPr>
          <w:rFonts w:ascii="Arial" w:hAnsi="Arial" w:cs="Arial"/>
          <w:sz w:val="24"/>
          <w:szCs w:val="24"/>
        </w:rPr>
        <w:t>07</w:t>
      </w:r>
      <w:r w:rsidR="00955BD4">
        <w:rPr>
          <w:rFonts w:ascii="Arial" w:hAnsi="Arial" w:cs="Arial"/>
          <w:sz w:val="24"/>
          <w:szCs w:val="24"/>
        </w:rPr>
        <w:t>.11</w:t>
      </w:r>
      <w:r w:rsidR="00635839">
        <w:rPr>
          <w:rFonts w:ascii="Arial" w:hAnsi="Arial" w:cs="Arial"/>
          <w:sz w:val="24"/>
          <w:szCs w:val="24"/>
        </w:rPr>
        <w:t>.2019</w:t>
      </w:r>
      <w:r w:rsidR="00635839" w:rsidRPr="002D6B36">
        <w:rPr>
          <w:rFonts w:ascii="Arial" w:hAnsi="Arial" w:cs="Arial"/>
          <w:sz w:val="24"/>
          <w:szCs w:val="24"/>
        </w:rPr>
        <w:t xml:space="preserve">г.                   </w:t>
      </w:r>
      <w:r w:rsidR="00635839">
        <w:rPr>
          <w:rFonts w:ascii="Arial" w:hAnsi="Arial" w:cs="Arial"/>
          <w:sz w:val="24"/>
          <w:szCs w:val="24"/>
        </w:rPr>
        <w:t xml:space="preserve">                    </w:t>
      </w:r>
      <w:r w:rsidR="00635839" w:rsidRPr="002D6B36">
        <w:rPr>
          <w:rFonts w:ascii="Arial" w:hAnsi="Arial" w:cs="Arial"/>
          <w:sz w:val="24"/>
          <w:szCs w:val="24"/>
        </w:rPr>
        <w:t xml:space="preserve">            </w:t>
      </w:r>
      <w:r w:rsidR="00635839">
        <w:rPr>
          <w:rFonts w:ascii="Arial" w:hAnsi="Arial" w:cs="Arial"/>
          <w:sz w:val="24"/>
          <w:szCs w:val="24"/>
        </w:rPr>
        <w:t xml:space="preserve">                                                          № </w:t>
      </w:r>
      <w:r>
        <w:rPr>
          <w:rFonts w:ascii="Arial" w:hAnsi="Arial" w:cs="Arial"/>
          <w:sz w:val="24"/>
          <w:szCs w:val="24"/>
        </w:rPr>
        <w:t>252</w:t>
      </w:r>
    </w:p>
    <w:p w:rsidR="00635839" w:rsidRPr="002D6B36" w:rsidRDefault="00635839" w:rsidP="00635839">
      <w:pPr>
        <w:spacing w:after="0" w:line="240" w:lineRule="auto"/>
        <w:jc w:val="center"/>
        <w:rPr>
          <w:rFonts w:ascii="Arial" w:hAnsi="Arial" w:cs="Arial"/>
          <w:sz w:val="24"/>
          <w:szCs w:val="24"/>
        </w:rPr>
      </w:pPr>
    </w:p>
    <w:p w:rsidR="00635839" w:rsidRPr="000B4C66" w:rsidRDefault="00635839" w:rsidP="00635839">
      <w:pPr>
        <w:spacing w:after="0" w:line="240" w:lineRule="auto"/>
        <w:jc w:val="center"/>
        <w:rPr>
          <w:rFonts w:ascii="Arial" w:hAnsi="Arial" w:cs="Arial"/>
          <w:sz w:val="24"/>
          <w:szCs w:val="24"/>
        </w:rPr>
      </w:pPr>
      <w:r w:rsidRPr="000B4C66">
        <w:rPr>
          <w:rFonts w:ascii="Arial" w:hAnsi="Arial" w:cs="Arial"/>
          <w:sz w:val="24"/>
          <w:szCs w:val="24"/>
        </w:rPr>
        <w:t xml:space="preserve">О внесении изменений в решение Совета депутатов от 28.12.2004 г. № 1 «Регламент </w:t>
      </w:r>
      <w:proofErr w:type="gramStart"/>
      <w:r w:rsidRPr="000B4C66">
        <w:rPr>
          <w:rFonts w:ascii="Arial" w:hAnsi="Arial" w:cs="Arial"/>
          <w:sz w:val="24"/>
          <w:szCs w:val="24"/>
        </w:rPr>
        <w:t>Совета депутатов Петровского сельсовета Ордынского района Новосибирской области</w:t>
      </w:r>
      <w:proofErr w:type="gramEnd"/>
      <w:r w:rsidRPr="000B4C66">
        <w:rPr>
          <w:rFonts w:ascii="Arial" w:hAnsi="Arial" w:cs="Arial"/>
          <w:sz w:val="24"/>
          <w:szCs w:val="24"/>
        </w:rPr>
        <w:t>»</w:t>
      </w:r>
    </w:p>
    <w:p w:rsidR="00635839" w:rsidRPr="002D6B36" w:rsidRDefault="00635839" w:rsidP="00635839">
      <w:pPr>
        <w:rPr>
          <w:rFonts w:ascii="Arial" w:hAnsi="Arial" w:cs="Arial"/>
          <w:sz w:val="24"/>
          <w:szCs w:val="24"/>
        </w:rPr>
      </w:pPr>
    </w:p>
    <w:p w:rsidR="00635839" w:rsidRPr="002D6B36" w:rsidRDefault="00635839" w:rsidP="00635839">
      <w:pPr>
        <w:tabs>
          <w:tab w:val="left" w:pos="360"/>
          <w:tab w:val="left" w:pos="540"/>
        </w:tabs>
        <w:spacing w:after="0" w:line="240" w:lineRule="auto"/>
        <w:jc w:val="both"/>
        <w:rPr>
          <w:rFonts w:ascii="Arial" w:hAnsi="Arial" w:cs="Arial"/>
          <w:sz w:val="24"/>
          <w:szCs w:val="24"/>
        </w:rPr>
      </w:pPr>
      <w:r>
        <w:rPr>
          <w:rFonts w:ascii="Arial" w:hAnsi="Arial" w:cs="Arial"/>
          <w:sz w:val="24"/>
          <w:szCs w:val="24"/>
        </w:rPr>
        <w:t xml:space="preserve">       В целях приведения нормативных правовых актов в соответствие с действующим законодательством, Уставом Петровского сельсовета Ордынского района Новосибирской области, </w:t>
      </w:r>
      <w:r w:rsidRPr="002D6B36">
        <w:rPr>
          <w:rFonts w:ascii="Arial" w:hAnsi="Arial" w:cs="Arial"/>
          <w:sz w:val="24"/>
          <w:szCs w:val="24"/>
        </w:rPr>
        <w:t>Совет депутатов Петровского сельсовета Ордынского района Новосибирской области</w:t>
      </w:r>
    </w:p>
    <w:p w:rsidR="00635839" w:rsidRPr="002D6B36" w:rsidRDefault="00635839" w:rsidP="00635839">
      <w:pPr>
        <w:jc w:val="both"/>
        <w:rPr>
          <w:rFonts w:ascii="Arial" w:hAnsi="Arial" w:cs="Arial"/>
          <w:sz w:val="24"/>
          <w:szCs w:val="24"/>
        </w:rPr>
      </w:pPr>
      <w:r w:rsidRPr="002D6B36">
        <w:rPr>
          <w:rFonts w:ascii="Arial" w:hAnsi="Arial" w:cs="Arial"/>
          <w:sz w:val="24"/>
          <w:szCs w:val="24"/>
        </w:rPr>
        <w:t>РЕШИЛ:</w:t>
      </w:r>
    </w:p>
    <w:p w:rsidR="00635839" w:rsidRPr="002D6B36" w:rsidRDefault="00635839" w:rsidP="00635839">
      <w:pPr>
        <w:spacing w:after="0" w:line="240" w:lineRule="auto"/>
        <w:jc w:val="both"/>
        <w:rPr>
          <w:rFonts w:ascii="Arial" w:hAnsi="Arial" w:cs="Arial"/>
          <w:sz w:val="24"/>
          <w:szCs w:val="24"/>
        </w:rPr>
      </w:pPr>
      <w:r w:rsidRPr="002D6B36">
        <w:rPr>
          <w:rFonts w:ascii="Arial" w:hAnsi="Arial" w:cs="Arial"/>
          <w:sz w:val="24"/>
          <w:szCs w:val="24"/>
        </w:rPr>
        <w:t xml:space="preserve">     1. Внести изменения в решение</w:t>
      </w:r>
      <w:r>
        <w:rPr>
          <w:rFonts w:ascii="Arial" w:hAnsi="Arial" w:cs="Arial"/>
          <w:sz w:val="24"/>
          <w:szCs w:val="24"/>
        </w:rPr>
        <w:t xml:space="preserve"> Совета депутатов от 28.12.2004</w:t>
      </w:r>
      <w:r w:rsidRPr="002D6B36">
        <w:rPr>
          <w:rFonts w:ascii="Arial" w:hAnsi="Arial" w:cs="Arial"/>
          <w:sz w:val="24"/>
          <w:szCs w:val="24"/>
        </w:rPr>
        <w:t>г. № 1 «Регламент Совета депутатов Петровского сельсовета Ордынского района Новосибирской области» (с изменениями, внесенными решениями  Совета депутатов Петровского сельсовета от 06.05.2006г. № 8, от 31.08.2015г. №174</w:t>
      </w:r>
      <w:r>
        <w:rPr>
          <w:rFonts w:ascii="Arial" w:hAnsi="Arial" w:cs="Arial"/>
          <w:sz w:val="24"/>
          <w:szCs w:val="24"/>
        </w:rPr>
        <w:t>, от 15.06.2018г. № 186, от 25.09.2018 № 200</w:t>
      </w:r>
      <w:r w:rsidRPr="002D6B36">
        <w:rPr>
          <w:rFonts w:ascii="Arial" w:hAnsi="Arial" w:cs="Arial"/>
          <w:sz w:val="24"/>
          <w:szCs w:val="24"/>
        </w:rPr>
        <w:t>) (далее – Регламент):</w:t>
      </w:r>
    </w:p>
    <w:p w:rsidR="00635839" w:rsidRDefault="00635839" w:rsidP="00EA1F6D">
      <w:pPr>
        <w:spacing w:after="0" w:line="240" w:lineRule="auto"/>
        <w:rPr>
          <w:rFonts w:ascii="Arial" w:hAnsi="Arial" w:cs="Arial"/>
          <w:sz w:val="24"/>
          <w:szCs w:val="24"/>
        </w:rPr>
      </w:pPr>
      <w:r w:rsidRPr="00635839">
        <w:rPr>
          <w:rFonts w:ascii="Arial" w:hAnsi="Arial" w:cs="Arial"/>
          <w:sz w:val="24"/>
          <w:szCs w:val="24"/>
        </w:rPr>
        <w:t xml:space="preserve">     2. </w:t>
      </w:r>
      <w:r w:rsidR="00EA1F6D">
        <w:rPr>
          <w:rFonts w:ascii="Arial" w:hAnsi="Arial" w:cs="Arial"/>
          <w:sz w:val="24"/>
          <w:szCs w:val="24"/>
        </w:rPr>
        <w:t>Пункт 21.9 Регламента изложить в следующей редакции:</w:t>
      </w:r>
    </w:p>
    <w:p w:rsidR="00737A62" w:rsidRDefault="008F0245" w:rsidP="008F0245">
      <w:pPr>
        <w:spacing w:after="0" w:line="240" w:lineRule="auto"/>
        <w:jc w:val="both"/>
        <w:rPr>
          <w:rFonts w:ascii="Arial" w:hAnsi="Arial" w:cs="Arial"/>
          <w:sz w:val="24"/>
          <w:szCs w:val="24"/>
        </w:rPr>
      </w:pPr>
      <w:r>
        <w:rPr>
          <w:rFonts w:ascii="Arial" w:hAnsi="Arial" w:cs="Arial"/>
          <w:sz w:val="24"/>
          <w:szCs w:val="24"/>
        </w:rPr>
        <w:t xml:space="preserve">    </w:t>
      </w:r>
      <w:r w:rsidR="00EA1F6D">
        <w:rPr>
          <w:rFonts w:ascii="Arial" w:hAnsi="Arial" w:cs="Arial"/>
          <w:sz w:val="24"/>
          <w:szCs w:val="24"/>
        </w:rPr>
        <w:t>«</w:t>
      </w:r>
      <w:r>
        <w:rPr>
          <w:rFonts w:ascii="Arial" w:hAnsi="Arial" w:cs="Arial"/>
          <w:sz w:val="24"/>
          <w:szCs w:val="24"/>
        </w:rPr>
        <w:t xml:space="preserve">21.9. </w:t>
      </w:r>
      <w:r w:rsidR="00EA1F6D" w:rsidRPr="00EA1F6D">
        <w:rPr>
          <w:rFonts w:ascii="Arial" w:hAnsi="Arial" w:cs="Arial"/>
          <w:sz w:val="24"/>
          <w:szCs w:val="24"/>
        </w:rPr>
        <w:t xml:space="preserve">Заседание Совета депутатов </w:t>
      </w:r>
      <w:r w:rsidR="00737A62">
        <w:rPr>
          <w:rFonts w:ascii="Arial" w:hAnsi="Arial" w:cs="Arial"/>
          <w:sz w:val="24"/>
          <w:szCs w:val="24"/>
        </w:rPr>
        <w:t xml:space="preserve">Петровского сельсовета </w:t>
      </w:r>
      <w:r w:rsidR="00EA1F6D" w:rsidRPr="00EA1F6D">
        <w:rPr>
          <w:rFonts w:ascii="Arial" w:hAnsi="Arial" w:cs="Arial"/>
          <w:sz w:val="24"/>
          <w:szCs w:val="24"/>
        </w:rPr>
        <w:t>не может считаться правомочным, если на нем присутствует менее 50 процентов от числа избранных депутатов.</w:t>
      </w:r>
      <w:r w:rsidR="00737A62" w:rsidRPr="00737A62">
        <w:rPr>
          <w:rFonts w:ascii="Arial" w:hAnsi="Arial" w:cs="Arial"/>
          <w:sz w:val="24"/>
          <w:szCs w:val="24"/>
        </w:rPr>
        <w:t xml:space="preserve"> </w:t>
      </w:r>
    </w:p>
    <w:p w:rsidR="00635839" w:rsidRPr="00635839" w:rsidRDefault="008F0245" w:rsidP="008F0245">
      <w:pPr>
        <w:tabs>
          <w:tab w:val="left" w:pos="284"/>
        </w:tabs>
        <w:spacing w:after="0" w:line="240" w:lineRule="auto"/>
        <w:rPr>
          <w:rFonts w:ascii="Arial" w:hAnsi="Arial" w:cs="Arial"/>
          <w:sz w:val="24"/>
          <w:szCs w:val="24"/>
        </w:rPr>
      </w:pPr>
      <w:r>
        <w:rPr>
          <w:rFonts w:ascii="Arial" w:hAnsi="Arial" w:cs="Arial"/>
          <w:sz w:val="24"/>
          <w:szCs w:val="24"/>
        </w:rPr>
        <w:t xml:space="preserve">     </w:t>
      </w:r>
      <w:r w:rsidR="00737A62">
        <w:rPr>
          <w:rFonts w:ascii="Arial" w:hAnsi="Arial" w:cs="Arial"/>
          <w:sz w:val="24"/>
          <w:szCs w:val="24"/>
        </w:rPr>
        <w:t>21.9.1. Устав Петровского сельсовета, муниципальный правовой акт о внесении изменений и допол</w:t>
      </w:r>
      <w:r>
        <w:rPr>
          <w:rFonts w:ascii="Arial" w:hAnsi="Arial" w:cs="Arial"/>
          <w:sz w:val="24"/>
          <w:szCs w:val="24"/>
        </w:rPr>
        <w:t xml:space="preserve">нений в устав Петровского сельсовета </w:t>
      </w:r>
      <w:r w:rsidR="00737A62">
        <w:rPr>
          <w:rFonts w:ascii="Arial" w:hAnsi="Arial" w:cs="Arial"/>
          <w:sz w:val="24"/>
          <w:szCs w:val="24"/>
        </w:rPr>
        <w:t xml:space="preserve"> принимаются большинством в две трети голосов от установленной численности депутатов Совета депутатов</w:t>
      </w:r>
      <w:r>
        <w:rPr>
          <w:rFonts w:ascii="Arial" w:hAnsi="Arial" w:cs="Arial"/>
          <w:sz w:val="24"/>
          <w:szCs w:val="24"/>
        </w:rPr>
        <w:t>.</w:t>
      </w:r>
    </w:p>
    <w:p w:rsidR="00EA1F6D" w:rsidRDefault="008F0245" w:rsidP="008F0245">
      <w:pPr>
        <w:spacing w:after="0" w:line="240" w:lineRule="auto"/>
        <w:jc w:val="both"/>
        <w:rPr>
          <w:rFonts w:ascii="Arial" w:hAnsi="Arial" w:cs="Arial"/>
          <w:sz w:val="24"/>
          <w:szCs w:val="24"/>
        </w:rPr>
      </w:pPr>
      <w:r>
        <w:rPr>
          <w:rFonts w:ascii="Arial" w:hAnsi="Arial" w:cs="Arial"/>
          <w:sz w:val="24"/>
          <w:szCs w:val="24"/>
        </w:rPr>
        <w:t xml:space="preserve">     </w:t>
      </w:r>
      <w:r w:rsidR="00EA1F6D" w:rsidRPr="002D6B36">
        <w:rPr>
          <w:rFonts w:ascii="Arial" w:hAnsi="Arial" w:cs="Arial"/>
          <w:sz w:val="24"/>
          <w:szCs w:val="24"/>
        </w:rPr>
        <w:t>Число депутатов, присутствующих на сессии, определяется по результатам регистрации депутатов, проводимой в порядке, установленном настоящим Регламентом</w:t>
      </w:r>
      <w:r>
        <w:rPr>
          <w:rFonts w:ascii="Arial" w:hAnsi="Arial" w:cs="Arial"/>
          <w:sz w:val="24"/>
          <w:szCs w:val="24"/>
        </w:rPr>
        <w:t>»</w:t>
      </w:r>
      <w:r w:rsidR="00EA1F6D" w:rsidRPr="002D6B36">
        <w:rPr>
          <w:rFonts w:ascii="Arial" w:hAnsi="Arial" w:cs="Arial"/>
          <w:sz w:val="24"/>
          <w:szCs w:val="24"/>
        </w:rPr>
        <w:t>.</w:t>
      </w:r>
    </w:p>
    <w:p w:rsidR="00FB104D" w:rsidRDefault="00FB104D" w:rsidP="00FB104D">
      <w:pPr>
        <w:tabs>
          <w:tab w:val="left" w:pos="284"/>
          <w:tab w:val="left" w:pos="567"/>
        </w:tabs>
        <w:spacing w:after="0" w:line="240" w:lineRule="auto"/>
        <w:jc w:val="both"/>
        <w:rPr>
          <w:rFonts w:ascii="Arial" w:hAnsi="Arial" w:cs="Arial"/>
          <w:sz w:val="24"/>
          <w:szCs w:val="24"/>
        </w:rPr>
      </w:pPr>
      <w:r>
        <w:rPr>
          <w:rFonts w:ascii="Arial" w:hAnsi="Arial" w:cs="Arial"/>
          <w:sz w:val="24"/>
          <w:szCs w:val="24"/>
        </w:rPr>
        <w:t xml:space="preserve">     3. Пункт 21.10 Регламента изложить в следующей редакции:</w:t>
      </w:r>
    </w:p>
    <w:p w:rsidR="00FB104D" w:rsidRPr="00FB104D" w:rsidRDefault="00FB104D" w:rsidP="00FB104D">
      <w:pPr>
        <w:pStyle w:val="ConsPlusNormal"/>
        <w:ind w:firstLine="0"/>
        <w:jc w:val="both"/>
        <w:rPr>
          <w:sz w:val="24"/>
          <w:szCs w:val="24"/>
        </w:rPr>
      </w:pPr>
      <w:r>
        <w:rPr>
          <w:sz w:val="24"/>
          <w:szCs w:val="24"/>
        </w:rPr>
        <w:t xml:space="preserve">    «21.10. </w:t>
      </w:r>
      <w:r w:rsidRPr="002F0BF7">
        <w:rPr>
          <w:rFonts w:ascii="Times New Roman" w:hAnsi="Times New Roman" w:cs="Times New Roman"/>
          <w:sz w:val="24"/>
          <w:szCs w:val="24"/>
        </w:rPr>
        <w:t xml:space="preserve"> </w:t>
      </w:r>
      <w:r w:rsidRPr="00FB104D">
        <w:rPr>
          <w:sz w:val="24"/>
          <w:szCs w:val="24"/>
        </w:rPr>
        <w:t>Если на сессии присутствует менее 50 процентов от числа избранных депутатов, то по распоряжению председателя Совета депутатов сессия переносится на другое время.</w:t>
      </w:r>
    </w:p>
    <w:p w:rsidR="00FB104D" w:rsidRPr="00FB104D" w:rsidRDefault="00FB104D" w:rsidP="00FB104D">
      <w:pPr>
        <w:pStyle w:val="ConsPlusNormal"/>
        <w:ind w:firstLine="0"/>
        <w:jc w:val="both"/>
        <w:rPr>
          <w:sz w:val="24"/>
          <w:szCs w:val="24"/>
        </w:rPr>
      </w:pPr>
      <w:r>
        <w:rPr>
          <w:sz w:val="24"/>
          <w:szCs w:val="24"/>
        </w:rPr>
        <w:t xml:space="preserve">    </w:t>
      </w:r>
      <w:r w:rsidRPr="00FB104D">
        <w:rPr>
          <w:sz w:val="24"/>
          <w:szCs w:val="24"/>
        </w:rPr>
        <w:t>О месте и времени проведения сессии сообщается каждому депутату</w:t>
      </w:r>
      <w:r>
        <w:rPr>
          <w:sz w:val="24"/>
          <w:szCs w:val="24"/>
        </w:rPr>
        <w:t>»</w:t>
      </w:r>
      <w:r w:rsidRPr="00FB104D">
        <w:rPr>
          <w:sz w:val="24"/>
          <w:szCs w:val="24"/>
        </w:rPr>
        <w:t>.</w:t>
      </w:r>
    </w:p>
    <w:p w:rsidR="008F0245" w:rsidRPr="008F0245" w:rsidRDefault="00FB104D" w:rsidP="008F0245">
      <w:pPr>
        <w:tabs>
          <w:tab w:val="left" w:pos="360"/>
          <w:tab w:val="left" w:pos="540"/>
        </w:tabs>
        <w:spacing w:after="0" w:line="240" w:lineRule="auto"/>
        <w:rPr>
          <w:rFonts w:ascii="Arial" w:hAnsi="Arial" w:cs="Arial"/>
          <w:sz w:val="24"/>
          <w:szCs w:val="24"/>
        </w:rPr>
      </w:pPr>
      <w:r>
        <w:rPr>
          <w:rFonts w:ascii="Arial" w:hAnsi="Arial" w:cs="Arial"/>
          <w:sz w:val="24"/>
          <w:szCs w:val="24"/>
        </w:rPr>
        <w:t xml:space="preserve">     4</w:t>
      </w:r>
      <w:r w:rsidR="008F0245" w:rsidRPr="008F0245">
        <w:rPr>
          <w:rFonts w:ascii="Arial" w:hAnsi="Arial" w:cs="Arial"/>
          <w:sz w:val="24"/>
          <w:szCs w:val="24"/>
        </w:rPr>
        <w:t>.  Решение вступает в законную силу с момента принятия.</w:t>
      </w:r>
      <w:r w:rsidR="008F0245" w:rsidRPr="008F0245">
        <w:rPr>
          <w:rFonts w:ascii="Arial" w:hAnsi="Arial" w:cs="Arial"/>
          <w:sz w:val="24"/>
          <w:szCs w:val="24"/>
        </w:rPr>
        <w:br/>
      </w:r>
      <w:r w:rsidR="008F0245">
        <w:rPr>
          <w:rFonts w:ascii="Arial" w:hAnsi="Arial" w:cs="Arial"/>
          <w:sz w:val="24"/>
          <w:szCs w:val="24"/>
        </w:rPr>
        <w:t xml:space="preserve">     </w:t>
      </w:r>
      <w:r>
        <w:rPr>
          <w:rFonts w:ascii="Arial" w:hAnsi="Arial" w:cs="Arial"/>
          <w:sz w:val="24"/>
          <w:szCs w:val="24"/>
        </w:rPr>
        <w:t>5</w:t>
      </w:r>
      <w:r w:rsidR="008F0245" w:rsidRPr="008F0245">
        <w:rPr>
          <w:rFonts w:ascii="Arial" w:hAnsi="Arial" w:cs="Arial"/>
          <w:sz w:val="24"/>
          <w:szCs w:val="24"/>
        </w:rPr>
        <w:t>.</w:t>
      </w:r>
      <w:r w:rsidR="008F0245" w:rsidRPr="008F0245">
        <w:rPr>
          <w:rFonts w:ascii="Arial" w:hAnsi="Arial" w:cs="Arial"/>
          <w:bCs/>
          <w:color w:val="000000"/>
          <w:sz w:val="24"/>
          <w:szCs w:val="24"/>
        </w:rPr>
        <w:t xml:space="preserve">  </w:t>
      </w:r>
      <w:r w:rsidR="008F0245" w:rsidRPr="008F0245">
        <w:rPr>
          <w:rFonts w:ascii="Arial" w:hAnsi="Arial" w:cs="Arial"/>
          <w:sz w:val="24"/>
          <w:szCs w:val="24"/>
        </w:rPr>
        <w:t>Опубликовать данное решение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интернет-сайте администрации Петровского сельсовета Ордынского района Новосибирской области.</w:t>
      </w:r>
    </w:p>
    <w:tbl>
      <w:tblPr>
        <w:tblpPr w:leftFromText="180" w:rightFromText="180" w:vertAnchor="text" w:tblpY="156"/>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0"/>
        <w:gridCol w:w="4111"/>
      </w:tblGrid>
      <w:tr w:rsidR="00FB104D" w:rsidRPr="008F0245" w:rsidTr="00FB104D">
        <w:tc>
          <w:tcPr>
            <w:tcW w:w="5500" w:type="dxa"/>
            <w:tcBorders>
              <w:top w:val="nil"/>
              <w:left w:val="nil"/>
              <w:bottom w:val="nil"/>
              <w:right w:val="nil"/>
            </w:tcBorders>
          </w:tcPr>
          <w:p w:rsidR="00FB104D" w:rsidRPr="008F0245" w:rsidRDefault="00FB104D" w:rsidP="00FB104D">
            <w:pPr>
              <w:widowControl w:val="0"/>
              <w:autoSpaceDE w:val="0"/>
              <w:autoSpaceDN w:val="0"/>
              <w:adjustRightInd w:val="0"/>
              <w:spacing w:after="0" w:line="240" w:lineRule="auto"/>
              <w:rPr>
                <w:rFonts w:ascii="Arial" w:hAnsi="Arial" w:cs="Arial"/>
                <w:sz w:val="24"/>
                <w:szCs w:val="24"/>
              </w:rPr>
            </w:pPr>
            <w:r w:rsidRPr="008F0245">
              <w:rPr>
                <w:rFonts w:ascii="Arial" w:hAnsi="Arial" w:cs="Arial"/>
                <w:sz w:val="24"/>
                <w:szCs w:val="24"/>
              </w:rPr>
              <w:t xml:space="preserve">Председатель Совета депутатов </w:t>
            </w:r>
          </w:p>
          <w:p w:rsidR="00FB104D" w:rsidRPr="008F0245" w:rsidRDefault="00FB104D" w:rsidP="00FB104D">
            <w:pPr>
              <w:widowControl w:val="0"/>
              <w:autoSpaceDE w:val="0"/>
              <w:autoSpaceDN w:val="0"/>
              <w:adjustRightInd w:val="0"/>
              <w:spacing w:after="0" w:line="240" w:lineRule="auto"/>
              <w:rPr>
                <w:rFonts w:ascii="Arial" w:hAnsi="Arial" w:cs="Arial"/>
                <w:sz w:val="24"/>
                <w:szCs w:val="24"/>
              </w:rPr>
            </w:pPr>
            <w:r w:rsidRPr="008F0245">
              <w:rPr>
                <w:rFonts w:ascii="Arial" w:hAnsi="Arial" w:cs="Arial"/>
                <w:sz w:val="24"/>
                <w:szCs w:val="24"/>
              </w:rPr>
              <w:t xml:space="preserve">Петровского сельсовета </w:t>
            </w:r>
          </w:p>
          <w:p w:rsidR="00FB104D" w:rsidRPr="008F0245" w:rsidRDefault="00FB104D" w:rsidP="00FB104D">
            <w:pPr>
              <w:widowControl w:val="0"/>
              <w:autoSpaceDE w:val="0"/>
              <w:autoSpaceDN w:val="0"/>
              <w:adjustRightInd w:val="0"/>
              <w:spacing w:after="0" w:line="240" w:lineRule="auto"/>
              <w:rPr>
                <w:rFonts w:ascii="Arial" w:hAnsi="Arial" w:cs="Arial"/>
                <w:sz w:val="24"/>
                <w:szCs w:val="24"/>
              </w:rPr>
            </w:pPr>
            <w:r w:rsidRPr="008F0245">
              <w:rPr>
                <w:rFonts w:ascii="Arial" w:hAnsi="Arial" w:cs="Arial"/>
                <w:sz w:val="24"/>
                <w:szCs w:val="24"/>
              </w:rPr>
              <w:t xml:space="preserve">Ордынского района </w:t>
            </w:r>
          </w:p>
          <w:p w:rsidR="00FF76E3" w:rsidRDefault="00FB104D" w:rsidP="00FB104D">
            <w:pPr>
              <w:widowControl w:val="0"/>
              <w:autoSpaceDE w:val="0"/>
              <w:autoSpaceDN w:val="0"/>
              <w:adjustRightInd w:val="0"/>
              <w:spacing w:after="0" w:line="240" w:lineRule="auto"/>
              <w:rPr>
                <w:rFonts w:ascii="Arial" w:hAnsi="Arial" w:cs="Arial"/>
                <w:sz w:val="24"/>
                <w:szCs w:val="24"/>
              </w:rPr>
            </w:pPr>
            <w:r w:rsidRPr="008F0245">
              <w:rPr>
                <w:rFonts w:ascii="Arial" w:hAnsi="Arial" w:cs="Arial"/>
                <w:sz w:val="24"/>
                <w:szCs w:val="24"/>
              </w:rPr>
              <w:t>Новосибирской области</w:t>
            </w:r>
          </w:p>
          <w:p w:rsidR="00FB104D" w:rsidRPr="008F0245" w:rsidRDefault="00FB104D" w:rsidP="00FB104D">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________</w:t>
            </w:r>
            <w:r w:rsidR="00FF76E3">
              <w:rPr>
                <w:rFonts w:ascii="Arial" w:hAnsi="Arial" w:cs="Arial"/>
                <w:sz w:val="24"/>
                <w:szCs w:val="24"/>
              </w:rPr>
              <w:t xml:space="preserve">______С.И. </w:t>
            </w:r>
            <w:proofErr w:type="spellStart"/>
            <w:r w:rsidR="00FF76E3">
              <w:rPr>
                <w:rFonts w:ascii="Arial" w:hAnsi="Arial" w:cs="Arial"/>
                <w:sz w:val="24"/>
                <w:szCs w:val="24"/>
              </w:rPr>
              <w:t>Шайдурова</w:t>
            </w:r>
            <w:proofErr w:type="spellEnd"/>
            <w:r w:rsidRPr="008F0245">
              <w:rPr>
                <w:rFonts w:ascii="Arial" w:hAnsi="Arial" w:cs="Arial"/>
                <w:sz w:val="24"/>
                <w:szCs w:val="24"/>
              </w:rPr>
              <w:t xml:space="preserve"> </w:t>
            </w:r>
          </w:p>
          <w:p w:rsidR="00FB104D" w:rsidRPr="008F0245" w:rsidRDefault="00FB104D" w:rsidP="00FB104D">
            <w:pPr>
              <w:widowControl w:val="0"/>
              <w:autoSpaceDE w:val="0"/>
              <w:autoSpaceDN w:val="0"/>
              <w:adjustRightInd w:val="0"/>
              <w:spacing w:after="0" w:line="240" w:lineRule="auto"/>
              <w:rPr>
                <w:rFonts w:ascii="Arial" w:hAnsi="Arial" w:cs="Arial"/>
                <w:sz w:val="24"/>
                <w:szCs w:val="24"/>
              </w:rPr>
            </w:pPr>
          </w:p>
        </w:tc>
        <w:tc>
          <w:tcPr>
            <w:tcW w:w="4111" w:type="dxa"/>
            <w:tcBorders>
              <w:top w:val="nil"/>
              <w:left w:val="nil"/>
              <w:bottom w:val="nil"/>
              <w:right w:val="nil"/>
            </w:tcBorders>
          </w:tcPr>
          <w:p w:rsidR="00FB104D" w:rsidRPr="008F0245" w:rsidRDefault="00FB104D" w:rsidP="00FB104D">
            <w:pPr>
              <w:widowControl w:val="0"/>
              <w:tabs>
                <w:tab w:val="left" w:pos="0"/>
              </w:tabs>
              <w:autoSpaceDE w:val="0"/>
              <w:autoSpaceDN w:val="0"/>
              <w:adjustRightInd w:val="0"/>
              <w:spacing w:after="0" w:line="240" w:lineRule="auto"/>
              <w:rPr>
                <w:rFonts w:ascii="Arial" w:hAnsi="Arial" w:cs="Arial"/>
                <w:sz w:val="24"/>
                <w:szCs w:val="24"/>
              </w:rPr>
            </w:pPr>
            <w:proofErr w:type="spellStart"/>
            <w:r>
              <w:rPr>
                <w:rFonts w:ascii="Arial" w:hAnsi="Arial" w:cs="Arial"/>
                <w:sz w:val="24"/>
                <w:szCs w:val="24"/>
              </w:rPr>
              <w:lastRenderedPageBreak/>
              <w:t>И.о</w:t>
            </w:r>
            <w:proofErr w:type="spellEnd"/>
            <w:r>
              <w:rPr>
                <w:rFonts w:ascii="Arial" w:hAnsi="Arial" w:cs="Arial"/>
                <w:sz w:val="24"/>
                <w:szCs w:val="24"/>
              </w:rPr>
              <w:t>. Главы</w:t>
            </w:r>
            <w:r w:rsidRPr="008F0245">
              <w:rPr>
                <w:rFonts w:ascii="Arial" w:hAnsi="Arial" w:cs="Arial"/>
                <w:sz w:val="24"/>
                <w:szCs w:val="24"/>
              </w:rPr>
              <w:t xml:space="preserve">  </w:t>
            </w:r>
          </w:p>
          <w:p w:rsidR="00FB104D" w:rsidRPr="008F0245" w:rsidRDefault="00FB104D" w:rsidP="00FB104D">
            <w:pPr>
              <w:widowControl w:val="0"/>
              <w:tabs>
                <w:tab w:val="left" w:pos="0"/>
              </w:tabs>
              <w:autoSpaceDE w:val="0"/>
              <w:autoSpaceDN w:val="0"/>
              <w:adjustRightInd w:val="0"/>
              <w:spacing w:after="0" w:line="240" w:lineRule="auto"/>
              <w:rPr>
                <w:rFonts w:ascii="Arial" w:hAnsi="Arial" w:cs="Arial"/>
                <w:sz w:val="24"/>
                <w:szCs w:val="24"/>
              </w:rPr>
            </w:pPr>
            <w:r w:rsidRPr="008F0245">
              <w:rPr>
                <w:rFonts w:ascii="Arial" w:hAnsi="Arial" w:cs="Arial"/>
                <w:sz w:val="24"/>
                <w:szCs w:val="24"/>
              </w:rPr>
              <w:t xml:space="preserve">Петровского сельсовета Ордынского района </w:t>
            </w:r>
          </w:p>
          <w:p w:rsidR="00FB104D" w:rsidRPr="008F0245" w:rsidRDefault="00FB104D" w:rsidP="00FB104D">
            <w:pPr>
              <w:widowControl w:val="0"/>
              <w:tabs>
                <w:tab w:val="left" w:pos="0"/>
              </w:tabs>
              <w:autoSpaceDE w:val="0"/>
              <w:autoSpaceDN w:val="0"/>
              <w:adjustRightInd w:val="0"/>
              <w:spacing w:after="0" w:line="240" w:lineRule="auto"/>
              <w:rPr>
                <w:rFonts w:ascii="Arial" w:hAnsi="Arial" w:cs="Arial"/>
                <w:sz w:val="24"/>
                <w:szCs w:val="24"/>
              </w:rPr>
            </w:pPr>
            <w:r w:rsidRPr="008F0245">
              <w:rPr>
                <w:rFonts w:ascii="Arial" w:hAnsi="Arial" w:cs="Arial"/>
                <w:sz w:val="24"/>
                <w:szCs w:val="24"/>
              </w:rPr>
              <w:t xml:space="preserve">Новосибирской области </w:t>
            </w:r>
          </w:p>
          <w:p w:rsidR="00FB104D" w:rsidRPr="008F0245" w:rsidRDefault="00FB104D" w:rsidP="00FB104D">
            <w:pPr>
              <w:widowControl w:val="0"/>
              <w:tabs>
                <w:tab w:val="left" w:pos="0"/>
              </w:tabs>
              <w:autoSpaceDE w:val="0"/>
              <w:autoSpaceDN w:val="0"/>
              <w:adjustRightInd w:val="0"/>
              <w:spacing w:after="0" w:line="240" w:lineRule="auto"/>
              <w:rPr>
                <w:rFonts w:ascii="Arial" w:hAnsi="Arial" w:cs="Arial"/>
                <w:sz w:val="24"/>
                <w:szCs w:val="24"/>
              </w:rPr>
            </w:pPr>
            <w:r>
              <w:rPr>
                <w:rFonts w:ascii="Arial" w:hAnsi="Arial" w:cs="Arial"/>
                <w:sz w:val="24"/>
                <w:szCs w:val="24"/>
              </w:rPr>
              <w:t>____________ Т.Е. Стародубцева</w:t>
            </w:r>
            <w:r w:rsidRPr="008F0245">
              <w:rPr>
                <w:rFonts w:ascii="Arial" w:hAnsi="Arial" w:cs="Arial"/>
                <w:sz w:val="24"/>
                <w:szCs w:val="24"/>
              </w:rPr>
              <w:t xml:space="preserve"> </w:t>
            </w:r>
          </w:p>
        </w:tc>
      </w:tr>
    </w:tbl>
    <w:p w:rsidR="00635839" w:rsidRPr="002D6B36" w:rsidRDefault="00635839" w:rsidP="00FF76E3">
      <w:pPr>
        <w:spacing w:after="0" w:line="240" w:lineRule="auto"/>
        <w:jc w:val="right"/>
        <w:rPr>
          <w:rFonts w:ascii="Arial" w:hAnsi="Arial" w:cs="Arial"/>
          <w:sz w:val="24"/>
          <w:szCs w:val="24"/>
        </w:rPr>
      </w:pPr>
      <w:proofErr w:type="gramStart"/>
      <w:r w:rsidRPr="002D6B36">
        <w:rPr>
          <w:rFonts w:ascii="Arial" w:hAnsi="Arial" w:cs="Arial"/>
          <w:sz w:val="24"/>
          <w:szCs w:val="24"/>
        </w:rPr>
        <w:lastRenderedPageBreak/>
        <w:t>УТВЕРЖДЕН</w:t>
      </w:r>
      <w:proofErr w:type="gramEnd"/>
      <w:r w:rsidRPr="002D6B36">
        <w:rPr>
          <w:rFonts w:ascii="Arial" w:hAnsi="Arial" w:cs="Arial"/>
          <w:sz w:val="24"/>
          <w:szCs w:val="24"/>
        </w:rPr>
        <w:br/>
        <w:t xml:space="preserve">решением Совета депутатов </w:t>
      </w:r>
    </w:p>
    <w:p w:rsidR="00635839" w:rsidRPr="002D6B36" w:rsidRDefault="00635839" w:rsidP="00FF76E3">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Ордынского района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Новосибирской области</w:t>
      </w:r>
      <w:r w:rsidRPr="002D6B36">
        <w:rPr>
          <w:rFonts w:ascii="Arial" w:hAnsi="Arial" w:cs="Arial"/>
          <w:sz w:val="24"/>
          <w:szCs w:val="24"/>
        </w:rPr>
        <w:br/>
        <w:t>от 28.12. 2004 г. № 1;</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ВНЕСЕНЫ ИЗМЕНЕНИЯ</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решением Совета депутатов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Ордынского района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Новосибирской области</w:t>
      </w:r>
      <w:r w:rsidRPr="002D6B36">
        <w:rPr>
          <w:rFonts w:ascii="Arial" w:hAnsi="Arial" w:cs="Arial"/>
          <w:sz w:val="24"/>
          <w:szCs w:val="24"/>
        </w:rPr>
        <w:br/>
        <w:t xml:space="preserve">от 06.05.2006 года № 8;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ВНЕСЕНЫ ИЗМЕНЕНИЯ</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решением Совета депутатов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Ордынского района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Новосибирской области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от 31.08.2015г  №174;</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ВНЕСЕНЫ ИЗМЕНЕНИЯ</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решением Совета депутатов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Ордынского района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Новосибирской области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от 15</w:t>
      </w:r>
      <w:r>
        <w:rPr>
          <w:rFonts w:ascii="Arial" w:hAnsi="Arial" w:cs="Arial"/>
          <w:sz w:val="24"/>
          <w:szCs w:val="24"/>
        </w:rPr>
        <w:t>.06.2018</w:t>
      </w:r>
      <w:r w:rsidRPr="002D6B36">
        <w:rPr>
          <w:rFonts w:ascii="Arial" w:hAnsi="Arial" w:cs="Arial"/>
          <w:sz w:val="24"/>
          <w:szCs w:val="24"/>
        </w:rPr>
        <w:t>г.  №186</w:t>
      </w:r>
      <w:r>
        <w:rPr>
          <w:rFonts w:ascii="Arial" w:hAnsi="Arial" w:cs="Arial"/>
          <w:sz w:val="24"/>
          <w:szCs w:val="24"/>
        </w:rPr>
        <w:t>;</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ВНЕСЕНЫ ИЗМЕНЕНИЯ</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решением Совета депутатов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Ордынского района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Новосибирской области </w:t>
      </w:r>
    </w:p>
    <w:p w:rsidR="00635839"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от </w:t>
      </w:r>
      <w:r>
        <w:rPr>
          <w:rFonts w:ascii="Arial" w:hAnsi="Arial" w:cs="Arial"/>
          <w:sz w:val="24"/>
          <w:szCs w:val="24"/>
        </w:rPr>
        <w:t>2</w:t>
      </w:r>
      <w:r w:rsidRPr="002D6B36">
        <w:rPr>
          <w:rFonts w:ascii="Arial" w:hAnsi="Arial" w:cs="Arial"/>
          <w:sz w:val="24"/>
          <w:szCs w:val="24"/>
        </w:rPr>
        <w:t>5</w:t>
      </w:r>
      <w:r>
        <w:rPr>
          <w:rFonts w:ascii="Arial" w:hAnsi="Arial" w:cs="Arial"/>
          <w:sz w:val="24"/>
          <w:szCs w:val="24"/>
        </w:rPr>
        <w:t>.09.2018</w:t>
      </w:r>
      <w:r w:rsidRPr="002D6B36">
        <w:rPr>
          <w:rFonts w:ascii="Arial" w:hAnsi="Arial" w:cs="Arial"/>
          <w:sz w:val="24"/>
          <w:szCs w:val="24"/>
        </w:rPr>
        <w:t>г</w:t>
      </w:r>
      <w:r>
        <w:rPr>
          <w:rFonts w:ascii="Arial" w:hAnsi="Arial" w:cs="Arial"/>
          <w:sz w:val="24"/>
          <w:szCs w:val="24"/>
        </w:rPr>
        <w:t>.  №200;</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ВНЕСЕНЫ ИЗМЕНЕНИЯ</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решением Совета депутатов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Петровского сельсовета</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Ордынского района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Новосибирской области </w:t>
      </w:r>
    </w:p>
    <w:p w:rsidR="00635839" w:rsidRPr="002D6B36" w:rsidRDefault="00635839" w:rsidP="00635839">
      <w:pPr>
        <w:spacing w:after="0" w:line="240" w:lineRule="auto"/>
        <w:jc w:val="right"/>
        <w:rPr>
          <w:rFonts w:ascii="Arial" w:hAnsi="Arial" w:cs="Arial"/>
          <w:sz w:val="24"/>
          <w:szCs w:val="24"/>
        </w:rPr>
      </w:pPr>
      <w:r w:rsidRPr="002D6B36">
        <w:rPr>
          <w:rFonts w:ascii="Arial" w:hAnsi="Arial" w:cs="Arial"/>
          <w:sz w:val="24"/>
          <w:szCs w:val="24"/>
        </w:rPr>
        <w:t xml:space="preserve">от </w:t>
      </w:r>
      <w:r w:rsidR="00FF76E3">
        <w:rPr>
          <w:rFonts w:ascii="Arial" w:hAnsi="Arial" w:cs="Arial"/>
          <w:sz w:val="24"/>
          <w:szCs w:val="24"/>
        </w:rPr>
        <w:t>07.11</w:t>
      </w:r>
      <w:r>
        <w:rPr>
          <w:rFonts w:ascii="Arial" w:hAnsi="Arial" w:cs="Arial"/>
          <w:sz w:val="24"/>
          <w:szCs w:val="24"/>
        </w:rPr>
        <w:t>.2019</w:t>
      </w:r>
      <w:r w:rsidRPr="002D6B36">
        <w:rPr>
          <w:rFonts w:ascii="Arial" w:hAnsi="Arial" w:cs="Arial"/>
          <w:sz w:val="24"/>
          <w:szCs w:val="24"/>
        </w:rPr>
        <w:t>г</w:t>
      </w:r>
      <w:r>
        <w:rPr>
          <w:rFonts w:ascii="Arial" w:hAnsi="Arial" w:cs="Arial"/>
          <w:sz w:val="24"/>
          <w:szCs w:val="24"/>
        </w:rPr>
        <w:t>.  №</w:t>
      </w:r>
      <w:r w:rsidR="00FF76E3">
        <w:rPr>
          <w:rFonts w:ascii="Arial" w:hAnsi="Arial" w:cs="Arial"/>
          <w:sz w:val="24"/>
          <w:szCs w:val="24"/>
        </w:rPr>
        <w:t xml:space="preserve"> </w:t>
      </w:r>
      <w:bookmarkStart w:id="0" w:name="_GoBack"/>
      <w:bookmarkEnd w:id="0"/>
      <w:r w:rsidR="00FF76E3">
        <w:rPr>
          <w:rFonts w:ascii="Arial" w:hAnsi="Arial" w:cs="Arial"/>
          <w:sz w:val="24"/>
          <w:szCs w:val="24"/>
        </w:rPr>
        <w:t>252</w:t>
      </w:r>
    </w:p>
    <w:p w:rsidR="00635839" w:rsidRPr="002D6B36" w:rsidRDefault="00635839" w:rsidP="00635839">
      <w:pPr>
        <w:spacing w:after="0" w:line="240" w:lineRule="auto"/>
        <w:jc w:val="right"/>
        <w:rPr>
          <w:rFonts w:ascii="Arial" w:hAnsi="Arial" w:cs="Arial"/>
          <w:sz w:val="24"/>
          <w:szCs w:val="24"/>
        </w:rPr>
      </w:pPr>
    </w:p>
    <w:p w:rsidR="00635839" w:rsidRPr="002D6B36" w:rsidRDefault="00635839" w:rsidP="00635839">
      <w:pPr>
        <w:spacing w:after="0" w:line="240" w:lineRule="auto"/>
        <w:jc w:val="right"/>
        <w:rPr>
          <w:rFonts w:ascii="Arial" w:hAnsi="Arial" w:cs="Arial"/>
          <w:sz w:val="24"/>
          <w:szCs w:val="24"/>
        </w:rPr>
      </w:pPr>
    </w:p>
    <w:p w:rsidR="00635839" w:rsidRPr="002D6B36" w:rsidRDefault="00635839" w:rsidP="00635839">
      <w:pPr>
        <w:spacing w:after="0" w:line="240" w:lineRule="auto"/>
        <w:jc w:val="right"/>
        <w:rPr>
          <w:rFonts w:ascii="Arial" w:hAnsi="Arial" w:cs="Arial"/>
          <w:sz w:val="24"/>
          <w:szCs w:val="24"/>
        </w:rPr>
      </w:pPr>
    </w:p>
    <w:p w:rsidR="00635839" w:rsidRPr="002D6B36" w:rsidRDefault="00635839" w:rsidP="00635839">
      <w:pPr>
        <w:spacing w:after="0" w:line="240" w:lineRule="auto"/>
        <w:jc w:val="center"/>
        <w:outlineLvl w:val="0"/>
        <w:rPr>
          <w:rFonts w:ascii="Arial" w:hAnsi="Arial" w:cs="Arial"/>
          <w:bCs/>
          <w:kern w:val="36"/>
          <w:sz w:val="24"/>
          <w:szCs w:val="24"/>
        </w:rPr>
      </w:pPr>
      <w:r w:rsidRPr="002D6B36">
        <w:rPr>
          <w:rFonts w:ascii="Arial" w:hAnsi="Arial" w:cs="Arial"/>
          <w:bCs/>
          <w:kern w:val="36"/>
          <w:sz w:val="24"/>
          <w:szCs w:val="24"/>
        </w:rPr>
        <w:t>РЕГЛАМЕНТ</w:t>
      </w:r>
    </w:p>
    <w:p w:rsidR="00635839" w:rsidRPr="002D6B36" w:rsidRDefault="00635839" w:rsidP="00635839">
      <w:pPr>
        <w:spacing w:after="0" w:line="240" w:lineRule="auto"/>
        <w:jc w:val="center"/>
        <w:outlineLvl w:val="0"/>
        <w:rPr>
          <w:rFonts w:ascii="Arial" w:hAnsi="Arial" w:cs="Arial"/>
          <w:bCs/>
          <w:kern w:val="36"/>
          <w:sz w:val="24"/>
          <w:szCs w:val="24"/>
        </w:rPr>
      </w:pPr>
      <w:r w:rsidRPr="002D6B36">
        <w:rPr>
          <w:rFonts w:ascii="Arial" w:hAnsi="Arial" w:cs="Arial"/>
          <w:bCs/>
          <w:kern w:val="36"/>
          <w:sz w:val="24"/>
          <w:szCs w:val="24"/>
        </w:rPr>
        <w:t>Совета депутатов Петровского сельсовета</w:t>
      </w:r>
    </w:p>
    <w:p w:rsidR="00635839" w:rsidRPr="002D6B36" w:rsidRDefault="00635839" w:rsidP="00635839">
      <w:pPr>
        <w:spacing w:after="0" w:line="240" w:lineRule="auto"/>
        <w:jc w:val="center"/>
        <w:outlineLvl w:val="0"/>
        <w:rPr>
          <w:rFonts w:ascii="Arial" w:hAnsi="Arial" w:cs="Arial"/>
          <w:bCs/>
          <w:kern w:val="36"/>
          <w:sz w:val="24"/>
          <w:szCs w:val="24"/>
        </w:rPr>
      </w:pPr>
      <w:r w:rsidRPr="002D6B36">
        <w:rPr>
          <w:rFonts w:ascii="Arial" w:hAnsi="Arial" w:cs="Arial"/>
          <w:bCs/>
          <w:kern w:val="36"/>
          <w:sz w:val="24"/>
          <w:szCs w:val="24"/>
        </w:rPr>
        <w:t>Ордынского района Новосибирской области</w:t>
      </w:r>
    </w:p>
    <w:p w:rsidR="00635839" w:rsidRPr="002D6B36" w:rsidRDefault="00635839" w:rsidP="00635839">
      <w:pPr>
        <w:spacing w:after="0" w:line="240" w:lineRule="auto"/>
        <w:jc w:val="center"/>
        <w:outlineLvl w:val="0"/>
        <w:rPr>
          <w:rFonts w:ascii="Arial" w:hAnsi="Arial" w:cs="Arial"/>
          <w:b/>
          <w:bCs/>
          <w:kern w:val="36"/>
          <w:sz w:val="24"/>
          <w:szCs w:val="24"/>
        </w:rPr>
      </w:pP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Регламент представительного органа муниципального образования – нормативный правовой акт, принятый на основании федерального законодательства, законодательства субъекта Российской Федерации, Устава муниципального образования и регулирующий порядок деятельности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Настоящий Регламент устанавливает: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а) порядок организации работы представительного органа муниципального образования, образования и упразднения постоянных комитетов (комиссий) </w:t>
      </w:r>
      <w:r w:rsidRPr="002D6B36">
        <w:rPr>
          <w:rFonts w:ascii="Arial" w:hAnsi="Arial" w:cs="Arial"/>
          <w:sz w:val="24"/>
          <w:szCs w:val="24"/>
        </w:rPr>
        <w:lastRenderedPageBreak/>
        <w:t>представительного органа муниципального образования, иных органов представительного органа муниципального образования, формирования их состава и организации их работы;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порядок избрания и освобождения от должности председателя представительного органа муниципального образования, заместителя председателя представительного органа муниципального образования (если такая должность предусмотрена структурой представительного органа муниципального образования), председателей и заместителей председателей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порядок образования в представительном органе муниципального образования депутатских объединений и их права;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порядок созыва и проведения сессий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порядок подготовки, внесения, рассмотрения проектов решений представительного органа муниципального образования и порядок их принятия;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иные вопросы организации деятельности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both"/>
        <w:rPr>
          <w:rFonts w:ascii="Arial" w:hAnsi="Arial" w:cs="Arial"/>
          <w:sz w:val="24"/>
          <w:szCs w:val="24"/>
        </w:rPr>
      </w:pPr>
      <w:r>
        <w:rPr>
          <w:rFonts w:ascii="Arial" w:hAnsi="Arial" w:cs="Arial"/>
          <w:b/>
          <w:bCs/>
          <w:sz w:val="24"/>
          <w:szCs w:val="24"/>
        </w:rPr>
        <w:t xml:space="preserve">                                       </w:t>
      </w:r>
      <w:r w:rsidRPr="002D6B36">
        <w:rPr>
          <w:rFonts w:ascii="Arial" w:hAnsi="Arial" w:cs="Arial"/>
          <w:bCs/>
          <w:sz w:val="24"/>
          <w:szCs w:val="24"/>
        </w:rPr>
        <w:t>1. Общие положения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 Представительный орган муниципального образования осуществляет свою деятельность в соответствии с Конституцией Российской Федерации,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 Деятельность представительного органа муниципального образования основывается на принципах соблюдения прав и свобод человека и гражданина, законности, гласности, учета мнения населения, коллективного и свободного обсуждения и решения вопросов, отнесенных к компетенции представительного органа муниципального образования, ответственности перед населением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Правом осуществления полномочий представительного органа муниципального образования по решению вопросов местного значения обладает исключительно представительный орган муниципального образования.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1.3. </w:t>
      </w:r>
      <w:proofErr w:type="gramStart"/>
      <w:r w:rsidRPr="002D6B36">
        <w:rPr>
          <w:rFonts w:ascii="Arial" w:hAnsi="Arial" w:cs="Arial"/>
          <w:sz w:val="24"/>
          <w:szCs w:val="24"/>
        </w:rPr>
        <w:t>Организационно-правовое и материально-техническое обеспечение деятельности представительного органа муниципального образования, его органов и должностных лиц осуществляет аппарат представительного органа (в том случае, если Устав муниципального образования предусматривает наличие аппарата представительного органа муниципального образования) или исполнительно-распорядительный орган муниципального образования (далее – местная администрация) (в том случае, если Устав муниципального образования не предусматривает наличия аппарата представительного органа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 Должностные лица и органы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2.1. Для организации работы представительного органа муниципального образования депутаты избирают из своего состава Председателя представительного органа муниципального образования (далее – Председатель), заместителя председателя представительного органа муниципального образования (указанная должность может не вводиться), образует постоянные </w:t>
      </w:r>
      <w:r w:rsidRPr="002D6B36">
        <w:rPr>
          <w:rFonts w:ascii="Arial" w:hAnsi="Arial" w:cs="Arial"/>
          <w:sz w:val="24"/>
          <w:szCs w:val="24"/>
        </w:rPr>
        <w:lastRenderedPageBreak/>
        <w:t>комиссии представительного органа муниципального образования и иные органы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 Количество депутатов представительного органа муниципального образования (далее – депутатов), работающих на постоянной основе, и их должности определяются решением представительного органа муниципального образования в соответствии с Федеральным законом «Об общих принципах организации местного самоуправления в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 Взаимодействие между органами представительного органа муниципального образования, должностными лицами представительного органа муниципального образования осуществляется в соответствии с настоящим Регламентом.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 Взаимодействие представительного органа муниципального образования с местной администрацией и иными органами местного самоуправления, их структурными подразделениями осуществляется в соответствии с настоящим Регламентом, иными решениями представительного органа муниципального образования, правовыми актами главы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3. Председатель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3.1. Председатель организует работу представительного органа муниципального образования,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образования, настоящим Регламентом и иными решениями представительного органа муниципального образования до начала полномочий представительного органа муниципального образования нового созыва.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3.2. Председатель подотчетен представительному органу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3.3. Полномочия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3.4. Председатель избирается представительным органом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3.5. Кандидатуры на должность Председателя выдвигают депутат или группа депутатов на сессии. Возможно самовыдвижение кандидатов.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об окончании формирования списка кандидатов на должность председателя принимается большинством голосов от числа депутатов,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Самоотводы кандидатов, выдвинутых на должность Председателя, принимаются без голосования. Данные кандидатуры исключаются из списка.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Обсуждение проводится по всем кандидатам, давшим согласие баллотироваться на должность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Каждому кандидату предоставляется слово для выступления, изложения своей программы, ответов на вопросы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Очередность выступлений кандидатов определяется последовательностью их выдвижения.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3.6. Список кандидатов на должность Председателя передается в счетную комиссию для организации тайного голосования в соответствии с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В бюллетене для тайного голосования указываются фамилия, имя, отчество каждого кандидата.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3.7. Кандидат на должность Председателя считается избранным, если за него проголосовало более половины от установленного числа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3.8. В случае</w:t>
      </w:r>
      <w:proofErr w:type="gramStart"/>
      <w:r w:rsidRPr="002D6B36">
        <w:rPr>
          <w:rFonts w:ascii="Arial" w:hAnsi="Arial" w:cs="Arial"/>
          <w:sz w:val="24"/>
          <w:szCs w:val="24"/>
        </w:rPr>
        <w:t>,</w:t>
      </w:r>
      <w:proofErr w:type="gramEnd"/>
      <w:r w:rsidRPr="002D6B36">
        <w:rPr>
          <w:rFonts w:ascii="Arial" w:hAnsi="Arial" w:cs="Arial"/>
          <w:sz w:val="24"/>
          <w:szCs w:val="24"/>
        </w:rPr>
        <w:t xml:space="preserve"> если на должность Председателя выдвинуто более двух кандидатур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Если в результате голосования две или более кандидатуры набрали одинаковое число голосов и это число является одним из двух наибольших, то все эти кандидатуры включаются в бюллетень для повторного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3.9. Если при повторном голосовании ни один из кандидатов не набрал требуемого для избрания числа голосов, вся процедура избрания, начиная с выдвижения кандидатов, повторяется.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3.10. По итогам тайного голосования оформляется решение представительного органа муниципального образования об избрании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3.11. Председатель вступает в должность с момента его избрания.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случае если в соответствии с Уставом муниципального образования всенародно избранный глава муниципального образования становится председателем, то пункт 3 настоящего Регламента не применяется и в текст Регламент не включается.)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4. Полномочия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4.1. Председатель:</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представляет представительный орган муниципального образования в отношениях с жителями муниципального образования, органами государственной власти, органами местного самоуправления, трудовыми коллективами, организациями, общественными объединениями, органами территориального общественного самоуправления;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осуществляет руководство подготовкой сессий представительного органа муниципального образования и вопросов, вносимых на рассмотрение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в) созывает сессии представительного органа муниципального образования, доводит до сведения депутатов и жителей муниципального образования время и место их проведения, а также проекты </w:t>
      </w:r>
      <w:proofErr w:type="gramStart"/>
      <w:r w:rsidRPr="002D6B36">
        <w:rPr>
          <w:rFonts w:ascii="Arial" w:hAnsi="Arial" w:cs="Arial"/>
          <w:sz w:val="24"/>
          <w:szCs w:val="24"/>
        </w:rPr>
        <w:t>повесток дня сессий представительного органа муниципального образования</w:t>
      </w:r>
      <w:proofErr w:type="gramEnd"/>
      <w:r w:rsidRPr="002D6B36">
        <w:rPr>
          <w:rFonts w:ascii="Arial" w:hAnsi="Arial" w:cs="Arial"/>
          <w:sz w:val="24"/>
          <w:szCs w:val="24"/>
        </w:rPr>
        <w:t>;</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ведет заседания сессий представительного органа муниципального образования, ведает внутренним распорядком в соответствии с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подписывает протоколы сессии представительного органа муниципального образования (совместно с секретарем сессии) и другие документы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оказывает содействие депутатам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представительном органе муниципального образования, его органах и на избирательных округах;</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координирует деятельность постоянных комитетов (комиссий) представительного органа муниципального образования, иных органов представительного органа муниципального образования, дает поручения по исполнению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з) принимает меры по обеспечению гласности и учета общественного мнения в работе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 от имени представительного органа муниципального образования подписывает исковые заявления, направляемые в суд, в случаях, предусмотренных действующим законодательством;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 организует прием граждан, рассмотрение обращений граждан и организаций, поступающих в представительный орган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л) информирует представительный орган муниципального образования о выполнении решений и поручений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м) является распорядителем денежных средств, предусмотренных в бюджете муниципального образования на содержание и обеспечение деятельности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н) ежегодно докладывает об итогах работы представительного органа муниципального образования за год;</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о) руководит работой аппарата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 принимает на работу и увольняет работников аппарата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р) в соответствии с трудовым законодательством применяет к работникам </w:t>
      </w:r>
      <w:proofErr w:type="gramStart"/>
      <w:r w:rsidRPr="002D6B36">
        <w:rPr>
          <w:rFonts w:ascii="Arial" w:hAnsi="Arial" w:cs="Arial"/>
          <w:sz w:val="24"/>
          <w:szCs w:val="24"/>
        </w:rPr>
        <w:t>аппарата представительного органа муниципального образования меры поощрения</w:t>
      </w:r>
      <w:proofErr w:type="gramEnd"/>
      <w:r w:rsidRPr="002D6B36">
        <w:rPr>
          <w:rFonts w:ascii="Arial" w:hAnsi="Arial" w:cs="Arial"/>
          <w:sz w:val="24"/>
          <w:szCs w:val="24"/>
        </w:rPr>
        <w:t xml:space="preserve"> и взыскания (подпункты «о» – «р» применяются в случае наличия в структуре представительного органа муниципального образования аппарата);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с) составляет протоколы об административных правонарушениях в случаях, предусмотренных законодательством субъекта Российской Федерации (применяется в случае, предусмотренном соответствующим законом субъекта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proofErr w:type="gramStart"/>
      <w:r w:rsidRPr="002D6B36">
        <w:rPr>
          <w:rFonts w:ascii="Arial" w:hAnsi="Arial" w:cs="Arial"/>
          <w:sz w:val="24"/>
          <w:szCs w:val="24"/>
        </w:rPr>
        <w:t>т) решает иные вопросы, порученные ему представительным органом муниципального образования либо предусмотренные федеральным законодательством, законодательством субъекта Российской Федерации, Уставом муниципального образования, настоящим Регламентом или иными решениями представительного органа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4.2. В пределах своих полномочий Председатель издает постановления и распоряжения.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4.3. Председатель может поручить выполнение отдельных своих полномочий заместителю Председателя представительного органа муниципального образования (далее – заместитель Председателя), а в случае его отсутствия – одному из депутатов.</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4.4. Председатель может поручить представлять интересы представительного органа муниципального образования в судебных органах депутату или работникам аппарата представительного органа.</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5. Заместитель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5.1. Заместитель Председателя избирается представительным органом муниципального образования на срок полномочий представительного органа муниципального образования из числа депутатов тайным голосованием в порядке, предусмотренном настоящим Регламентом, и осуществляет свои полномочия на постоянной основе.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5.2. Заместитель Председателя осуществляет свои полномочия в соответствии с действующим федеральным законодательством, законодательством субъекта Российской Федерации, Уставом муниципального </w:t>
      </w:r>
      <w:r w:rsidRPr="002D6B36">
        <w:rPr>
          <w:rFonts w:ascii="Arial" w:hAnsi="Arial" w:cs="Arial"/>
          <w:sz w:val="24"/>
          <w:szCs w:val="24"/>
        </w:rPr>
        <w:lastRenderedPageBreak/>
        <w:t>образования, настоящим Регламентом и иными решениями представительного органа муниципального образования, а в случае отсутствия Председателя или невозможности выполнения им своих полномочий в представительном органе муниципального образования – исполняет обязанности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5.3. Заместитель Председателя подотчетен представительному органу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5.4. Избрание заместителя Председателя осуществляется в порядке, предусмотренном для избрания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Кандидатуры на должность заместителя Председателя выдвигают Председатель, депутат или группа депутатов. Возможно самовыдвижение кандидатов.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5.5. По итогам тайного голосования оформляется решение представительного органа муниципального образования об избрании заместителя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5.6. Заместитель Председателя вступает в должность с момента его избрания.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5.7. Заместитель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организует планирование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б) осуществляет </w:t>
      </w:r>
      <w:proofErr w:type="gramStart"/>
      <w:r w:rsidRPr="002D6B36">
        <w:rPr>
          <w:rFonts w:ascii="Arial" w:hAnsi="Arial" w:cs="Arial"/>
          <w:sz w:val="24"/>
          <w:szCs w:val="24"/>
        </w:rPr>
        <w:t>контроль за</w:t>
      </w:r>
      <w:proofErr w:type="gramEnd"/>
      <w:r w:rsidRPr="002D6B36">
        <w:rPr>
          <w:rFonts w:ascii="Arial" w:hAnsi="Arial" w:cs="Arial"/>
          <w:sz w:val="24"/>
          <w:szCs w:val="24"/>
        </w:rPr>
        <w:t xml:space="preserve"> выполнением плана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выполняет поручения представительного органа муниципального образования и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проводит совещания с председателями постоянных комитетов (комиссий) представительного органа муниципального образования и работниками аппарата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организует взаимодействие между постоянными комитетами (комиссиями)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е) организует работу по подготовке </w:t>
      </w:r>
      <w:proofErr w:type="gramStart"/>
      <w:r w:rsidRPr="002D6B36">
        <w:rPr>
          <w:rFonts w:ascii="Arial" w:hAnsi="Arial" w:cs="Arial"/>
          <w:sz w:val="24"/>
          <w:szCs w:val="24"/>
        </w:rPr>
        <w:t>проекта сметы расходов представительного органа муниципального образования</w:t>
      </w:r>
      <w:proofErr w:type="gramEnd"/>
      <w:r w:rsidRPr="002D6B36">
        <w:rPr>
          <w:rFonts w:ascii="Arial" w:hAnsi="Arial" w:cs="Arial"/>
          <w:sz w:val="24"/>
          <w:szCs w:val="24"/>
        </w:rPr>
        <w:t xml:space="preserve"> и контролирует ее исполнение;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выполняет иные обязанности, предусмотренные решениями представительного органа муниципального образования, распоряжениями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5.8. Полномочия заместителя Председателя могут быть досрочно прекращены в случаях и в порядке, установленных Уставом муниципального образования и настоящим Регламентом.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(Статья применяется в случае, если Уставом муниципального образования предусмотрена должность заместителя Председателя.)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6. Досрочное прекращение полномочий Председателя, заместителя Председателя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6.1. Полномочия Председателя, заместителя Председателя прекращаются досрочно в случаях:</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досрочного прекращения полномочий депутата в случаях, установленных Федеральным законом «Об общих принципах организации местного самоуправления в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принятия решения представительного органа муниципального образования об освобождении от должности;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добровольного сложения полномочий в случае непринятия представительным органом муниципального образования решения об освобождении от должности.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6.2.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депутатов представительного органа муниципального образования об отзыве и досрочном прекращении полномочий, подписанного не менее одной третью от установленного числа депутатов (далее – требование об отзыве).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6.3. При наличии заявления о добровольном сложении полномочий или требования об отзыве Председателя представительного органа муниципального образования или заместителя Председателя этот вопрос включается в повестку дня очередной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Если заявление о добровольном сложении полномочий или требование об отзыве поступают в день сессии представительного органа муниципального образования, этот вопрос включается в повестку дня без голосования и рассматривается незамедлительно, в любое время по ходу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6.4. При рассмотрении вопроса об освобождении от должности Председателя ведение сессии представительного органа муниципального образования осуществляет заместитель Председателя, а в его отсутствие – решением представительного органа муниципального образования ведение сессии представительного органа муниципального образования поручается другому депутату. Это решение принимается большинством голосов от числа депутатов, присутствующих на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6.5. Решение представительного органа муниципального образования об освобождении от должности Председателя или заместителя Председателя на основании требования об отзыве принимается тайным голосованием в порядке, установленном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представительного органа муниципального образования об освобождении от должности Председателя или заместителя Председателя по их заявлению принимается открытым голосованием, если иной порядок не установлен представительным органом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6.6. В случае непринятия представительным органом муниципального образования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6.7. В случае принятия представительным органом муниципального образования решения об освобождении от должности Председателя следующим вопросом, без голосования о включении в повестку дня сессии представительного органа муниципального образования, рассматривается вопрос об избрании Председателя.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7. Постоянные комитеты (комиссии)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7.1. </w:t>
      </w:r>
      <w:proofErr w:type="gramStart"/>
      <w:r w:rsidRPr="002D6B36">
        <w:rPr>
          <w:rFonts w:ascii="Arial" w:hAnsi="Arial" w:cs="Arial"/>
          <w:sz w:val="24"/>
          <w:szCs w:val="24"/>
        </w:rPr>
        <w:t xml:space="preserve">Представительный орган муниципального образования из числа депутатов на срок своих полномочий создает постоянные комиссии представительного органа муниципального образования (далее – комиссии) для предварительного рассмотрения и подготовки вопросов, относящихся к ведению представительного органа муниципального образования, в том числе вопросов в части осуществления контроля за исполнением органами местного самоуправления и должностными лицами местного самоуправления </w:t>
      </w:r>
      <w:r w:rsidRPr="002D6B36">
        <w:rPr>
          <w:rFonts w:ascii="Arial" w:hAnsi="Arial" w:cs="Arial"/>
          <w:sz w:val="24"/>
          <w:szCs w:val="24"/>
        </w:rPr>
        <w:lastRenderedPageBreak/>
        <w:t>муниципального образования полномочий по решению вопросов местного значения.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Представительный орган муниципального образования может упразднять, реорганизовывать ранее созданные комиссии и создавать новые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7.2. Количество и наименование комиссий, количественный и персональный состав комиссий устанавливаются решениями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7.3. Вопросы ведения каждой комиссии определяются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7.4. Председатели комиссий утверждаются на должность и освобождаются от должности представительным органом муниципального образования на основании решения соответствующей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7.5. </w:t>
      </w:r>
      <w:proofErr w:type="gramStart"/>
      <w:r w:rsidRPr="002D6B36">
        <w:rPr>
          <w:rFonts w:ascii="Arial" w:hAnsi="Arial" w:cs="Arial"/>
          <w:sz w:val="24"/>
          <w:szCs w:val="24"/>
        </w:rPr>
        <w:t>Комиссии ответственны перед представительным органом муниципального образования и ему подотчетны, выполняют поручения представительного органа муниципального образования, Председателя и заместителя Председателя, принимают участие в рассмотрении обращений граждан и организаций, поступивших в представительный орган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Комиссии формируются на основе письменных заявлений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7.6. Все депутаты за исключением Председателя должны быть членами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комиссии не может быть менее трех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Депутат может быть членом не более двух (трех) комиссий.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7.7. Избрание депутатов в состав комиссий осуществляется на сессии представительного органа муниципального образования. Голосование по решению представительного органа муниципального образования об избрании депутатов в состав комиссий может проводиться по спискам либо поименно.</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7.8. В случае досрочного прекращения полномочий депутата депутат считается выбывшим из состава комиссии.</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8. Временные (специальные) комиссии представительного органа муниципального образования, рабочие группы (рабочие комиссии), иные органы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8.1. Для организации деятельности представительного органа муниципального образования, проработки отдельных вопросов могут создаваться временные (специальные)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8.2. В состав временных (специальных) комиссий, кроме депутатов, с правом совещательного голоса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8.3. Создание временных (специальных) комиссий, определение их функций, задач, объема полномочий и срока их деятельности, утверждение состава и избрание председателей временных (специальных) комиссий осуществляется решениями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8.4. Порядок работы временной (специальной) комиссии определяет председатель временной (специальной)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8.5. По результатам работы временная (специальная) комиссия представляет представительному органу муниципального образования отчет с выводами, проектами решений представительного органа муниципального образования, рекомендациями.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По результатам отчета временной (специальной) комиссии представительный орган муниципального образования принимает решение о прекращении деятельности временной (специальной) комиссии или о продлении срока ее деятельности.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8.6. По решению представительного органа муниципального образования, распоряжению Председателя представительного органа муниципального образования или решению постоянного комитета (комиссии) для выполнения определенной задачи (задач) могут быть образованы рабочие группы (рабочие комиссии) представительного органа муниципального образования (далее – рабочие группы).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8.7. В состав рабочей группы, кроме депутатов, могут входить независимые специалисты, представители структурных подразделений местной администрации, государственных органов, органов местного самоуправления и муниципальных органов, общественных объединений, организаций любых организационно-правовых форм, органов территориального общественного самоуправления.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8.8. В решении представительного органа муниципального образования, распоряжении Председателя представительного органа муниципального образования или решении постоянной комиссии о создании рабочей группы должны содержаться следующие положения: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цель создания рабочей группы;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численность и состав рабочей группы;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руководитель рабочей группы из числа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срок предоставления отчета с письменным обоснованием сделанных выводов, предложениями или заключением.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8.9. Деятельность рабочей группы прекращается после выполнения возложенных на нее задач.</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8.10. При создании рабочей группы по доработке проектов решений представительного органа муниципального образования кроме лиц, перечисленных в пункте 8.5 настоящего Регламента, в состав рабочей группы включается представитель субъекта правотворческой инициативы, внесшего проект решения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8.12. Для организации своей деятельности, проработки отдельных вопросов в структуре представительного органа муниципального образования из числа депутатов могут быть образованы иные постоянные или временные органы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8.13. Образование постоянных или временных органов представительного органа муниципального образования с указанием целей их создания, полномочий, срока и порядка деятельности, а также избрание в их состав депутатов и избрание председателей этих органов осуществляется решением представительного органа муниципального образования.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8.14. Постоянные или временные органы представительного органа муниципального образования могут образовываться на срок, не превышающий срок полномочий представительного органа муниципального образования соответствующего созыва.</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9. Порядок образования депутатских объединений</w:t>
      </w:r>
    </w:p>
    <w:p w:rsidR="00635839" w:rsidRPr="002D6B36" w:rsidRDefault="00635839" w:rsidP="00635839">
      <w:pPr>
        <w:spacing w:after="0" w:line="240" w:lineRule="auto"/>
        <w:ind w:firstLine="567"/>
        <w:jc w:val="both"/>
        <w:rPr>
          <w:rFonts w:ascii="Arial" w:hAnsi="Arial" w:cs="Arial"/>
          <w:sz w:val="24"/>
          <w:szCs w:val="24"/>
        </w:rPr>
      </w:pPr>
      <w:proofErr w:type="gramStart"/>
      <w:r w:rsidRPr="002D6B36">
        <w:rPr>
          <w:rFonts w:ascii="Arial" w:hAnsi="Arial" w:cs="Arial"/>
          <w:sz w:val="24"/>
          <w:szCs w:val="24"/>
        </w:rPr>
        <w:t>(Пункт применяется обязательно, если представительный орган муниципального образования избран по пропорциональной или смешанной мажоритарно-пропорциональной системе.</w:t>
      </w:r>
      <w:proofErr w:type="gramEnd"/>
      <w:r w:rsidRPr="002D6B36">
        <w:rPr>
          <w:rFonts w:ascii="Arial" w:hAnsi="Arial" w:cs="Arial"/>
          <w:sz w:val="24"/>
          <w:szCs w:val="24"/>
        </w:rPr>
        <w:t xml:space="preserve"> </w:t>
      </w:r>
      <w:proofErr w:type="gramStart"/>
      <w:r w:rsidRPr="002D6B36">
        <w:rPr>
          <w:rFonts w:ascii="Arial" w:hAnsi="Arial" w:cs="Arial"/>
          <w:sz w:val="24"/>
          <w:szCs w:val="24"/>
        </w:rPr>
        <w:t>В иных случаях возможно включение предлагаемой главы в текст Регламента, если решением представительного органа муниципального образования созданы депутатские группы.)</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9.1. Депутаты вправе образовывать в представительном органе муниципального образования депутатские объединения.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9.2. Депутатские объединения образуются на добровольной основе в количестве не менее 3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9.3. Об образовании депутатского объединения и о его списочном составе, а также об изменении состава депутатского объединения или прекращении деятельности депутатского объединения руководитель депутатского объединения или иной представитель депутатского объединения по поручению депутатского объединения письменно информирует председателя представительного органа муниципального образования для обязательного оглашения на ближайшей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9.4. Депутат вправе состоять только в одном депутатском объединении.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9.5. Депутаты, не вошедшие ни в одно из депутатских объединений при их создании либо выбывшие из депутатского объединения, в дальнейшем могут войти в любое из них при согласии депутатского объединения.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9.6. В случае если число членов депутатского объединения становится менее 3 человек, то деятельность соответствующего депутатского объединения считается прекращенной, о чем председатель представительного органа муниципального образования сообщает на очередной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9.7. Об образовании депутатского объединения, изменении его состава и о прекращении деятельности депутатского объединения делается запись в протоколе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9.8. Внутренняя деятельность депутатских объединений организуется ими самостоятельно.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9.10. Депутатское объединение имеет право: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на внеочередное выступление по обсуждаемому вопросу во время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на внесение и распространение в представительном органе муниципального образования информационных материалов, заявлений депутатского объединения, в том числе во время заседания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в) требовать перерыва во время </w:t>
      </w:r>
      <w:proofErr w:type="gramStart"/>
      <w:r w:rsidRPr="002D6B36">
        <w:rPr>
          <w:rFonts w:ascii="Arial" w:hAnsi="Arial" w:cs="Arial"/>
          <w:sz w:val="24"/>
          <w:szCs w:val="24"/>
        </w:rPr>
        <w:t>проведения заседания сессии представительного органа муниципального образования</w:t>
      </w:r>
      <w:proofErr w:type="gramEnd"/>
      <w:r w:rsidRPr="002D6B36">
        <w:rPr>
          <w:rFonts w:ascii="Arial" w:hAnsi="Arial" w:cs="Arial"/>
          <w:sz w:val="24"/>
          <w:szCs w:val="24"/>
        </w:rPr>
        <w:t xml:space="preserve"> для проведения консультаций в порядке, предусмотренном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иные права, предусмотренные настоящим Регламентом.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9.11. Уполномоченные лица депутатского объединения имеют право представлять депутатское объединение в составе временных (специальных) комиссий представительного органа муниципального образования, рабочих группах (рабочих комиссиях) представительного органа муниципального образования, иных органах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10. Планирование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10.1. Деятельность представительного органа муниципального образования, постоянных комиссий осуществляется в соответствии с планами работы на соответствующий период.</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10.2. Планирование работы представительного органа муниципального образования осуществляется в следующих формах:</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годовой (перспективный) план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б) квартальный план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ежемесячный календарный план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10.3. </w:t>
      </w:r>
      <w:proofErr w:type="gramStart"/>
      <w:r w:rsidRPr="002D6B36">
        <w:rPr>
          <w:rFonts w:ascii="Arial" w:hAnsi="Arial" w:cs="Arial"/>
          <w:sz w:val="24"/>
          <w:szCs w:val="24"/>
        </w:rPr>
        <w:t>Предложения о включении вопроса в годовой и (или) квартальный план работы представительного органа муниципального образования могут вносить депутаты, комиссии, депутатские объединения, глава муниципального образования, контрольный орган муниципального образования, избирательная комиссия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Инициатор внесения предложения в план работы представительного органа является ответственным за его подготовку.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10.4. Предложения о включении вопроса в план работы представительного органа муниципального образования направляются Председателю представительного органа муниципального образования не позднее, чем за 30 дней до начала планируемого периода, и должны предусматривать:</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наименование проекта решения представительного органа муниципального образования или мероприятия;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наименование субъекта правотворческой инициативы, который вносит проект решения представительного органа муниципального образования или орган, ответственный за подготовку мероприятия;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в) срок </w:t>
      </w:r>
      <w:proofErr w:type="gramStart"/>
      <w:r w:rsidRPr="002D6B36">
        <w:rPr>
          <w:rFonts w:ascii="Arial" w:hAnsi="Arial" w:cs="Arial"/>
          <w:sz w:val="24"/>
          <w:szCs w:val="24"/>
        </w:rPr>
        <w:t>рассмотрения проекта решения представительного органа муниципального образования</w:t>
      </w:r>
      <w:proofErr w:type="gramEnd"/>
      <w:r w:rsidRPr="002D6B36">
        <w:rPr>
          <w:rFonts w:ascii="Arial" w:hAnsi="Arial" w:cs="Arial"/>
          <w:sz w:val="24"/>
          <w:szCs w:val="24"/>
        </w:rPr>
        <w:t xml:space="preserve"> на сессии представительного органа муниципального образования или проведения мероприятия.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10.5. Граждане, органы территориального общественного самоуправления, организации могут вносить предложения в годовой и (или) квартальный план работы представительного органа муниципального образования депутатам или в постоянные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10.6. В годовой план работы представительного органа муниципального образования включаются вопросы о проектах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квартальный план работы представительного органа муниципального образования включаются вопросы, вносимые на рассмотрение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10.7. Утвержденные годовой, квартальные планы работы представительного органа муниципального образования направляются главе муниципального образования, депутатам, прокурору муниципального района.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10.8. Предложения по изменению годового и (или) квартального планов работы представительного органа муниципального образования (об исключении отдельных вопросов, уточнении формулировок, о включении дополнительных вопросов) представляются Председателю в письменном виде не позднее 15 дней до наступления срока рассмотрения вопроса (проведения мероприятия).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Изменения в годовой и (или) квартальный план работы представительного органа муниципального образования вносятся решениями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11. Порядок работы представительного органа муниципального образования, комиссий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11.1. Основной формой работы представительного органа муниципального образования является сессия представительного органа муниципального образования (далее – сессия), на которой принимаются решения по вопросам, отнесенным действующим законодательством к ведению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11.2. Предварительное обсуждение вопросов, вносимых на рассмотрение сессии, осуществляется на заседаниях комиссий.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11.3. Деятельность комиссий осуществляется в соответствии с </w:t>
      </w:r>
      <w:proofErr w:type="gramStart"/>
      <w:r w:rsidRPr="002D6B36">
        <w:rPr>
          <w:rFonts w:ascii="Arial" w:hAnsi="Arial" w:cs="Arial"/>
          <w:sz w:val="24"/>
          <w:szCs w:val="24"/>
        </w:rPr>
        <w:t>годовым</w:t>
      </w:r>
      <w:proofErr w:type="gramEnd"/>
      <w:r w:rsidRPr="002D6B36">
        <w:rPr>
          <w:rFonts w:ascii="Arial" w:hAnsi="Arial" w:cs="Arial"/>
          <w:sz w:val="24"/>
          <w:szCs w:val="24"/>
        </w:rPr>
        <w:t xml:space="preserve"> и квартальными планами работы постоянных комиссий, утверждаемыми на заседаниях комиссий, и планами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11.4. Заседания комиссий проводятся по мере необходимости, но не реже одного раза в месяц.</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Заседания комиссий являются открытыми. Комиссия вправе принять решение о проведении закрытого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Комиссии могут проводить совместные заседания. При этом каждой комиссией принимается самостоятельное решение по рассматриваемым вопросам.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11.5. Комиссия правомочна принимать решения, если на заседании присутствует более половины ее количественного состава.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Решения комиссии принимаются большинством голосов от числа присутствующих членов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11.6. Проекты планов работы комиссии формируются председателем комиссии на основе годового и квартальных планов работы представительного органа муниципального образования, предложений Председателя представительного органа муниципального образования, членов комиссии, обращений граждан и организаций не позднее, чем за 5 дней до начала планируемого периода.</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11.7. При рассмотрении проектов решений представительного органа муниципального образования на заседание постоянной комиссии приглашаются представители субъекта правотворческой инициативы, внесшего проект решения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12. Мероприятия в представительном органе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12.1. По инициативе представительного органа муниципального образования, Председателя, комиссии или депутатского объединения могут проводиться депутатские слушания, собрания депутатов, совещания, «круглые столы», семинары, конференции и другие мероприятия, связанные с деятельностью представительного органа муниципального образования и его органов.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12.2. Во время проведения указанных мероприятий ведется протокол, который подписывается председательствующим на соответствующем мероприятии.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12.3. По решению представительного органа муниципального образования для обсуждения проектов муниципальных правовых актов по вопросам местного значения могут проводиться публичные слушания с участием жителей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Публичные слушания проводятся в соответствии с Уставом муниципального образования и Положением о публичных слушаниях.</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12.4. Депутатские слушания – открытое обсуждение наиболее важных проектов нормативных правовых решений представительного органа муниципального образования и вопросов местного значения.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Информация о месте и времени проведения депутатских слушаний, а также о вопросах (проектах решений представительного органа муниципального образования), выносимых на обсуждение депутатских слушаний, доводится до сведения депутатов не позднее, чем за 3 рабочих дня.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Информация о теме депутатских слушаний, месте и времени их проведения по решению инициатора проведения депутатских слушаний может быть опубликована в средствах массовой информации.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Состав лиц, приглашенных на депутатские слушания, определяется инициатором проведения депутатских слушаний. Приглашенные лица выступают на депутатских слушаниях с разрешения председательствующего.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По обсуждаемым на депутатских слушаниях вопросам могут быть приняты документы, носящие рекомендательный характер. Рекомендации депутатских слушаний доводятся до сведения депутатов и, по решению инициатора проведения депутатских слушаний, могут быть опубликованы в средствах массовой информации.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12.5. Собрание депутатов – форма работы представительного органа муниципального образования для обсуждения вопросов по организации деятельности представительного органа муниципального образования, наиболее важных проектов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Информация о месте и времени проведения собрания депутатов, а также о вопросах (проектах решений представительного органа муниципального образования), выносимых на обсуждение собрания депутатов, доводится до сведения депутатов не позднее, чем за 3 рабочих дня.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По результатам обсуждения на собрании депутатов могут быть даны поручения Председателю представительного органа муниципального образования, заместителю Председателя представительного органа муниципального образования, депутатам.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12.6. Иные мероприятия представительного органа муниципального образования проводятся в порядке, определяемом инициаторами проведения мероприятия.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13. Порядок работы с протестами и представлениями прокурора</w:t>
      </w:r>
    </w:p>
    <w:p w:rsidR="00635839" w:rsidRPr="00C639B7" w:rsidRDefault="00635839" w:rsidP="00635839">
      <w:pPr>
        <w:spacing w:after="0" w:line="240" w:lineRule="auto"/>
        <w:ind w:firstLine="567"/>
        <w:jc w:val="both"/>
        <w:rPr>
          <w:rFonts w:ascii="Arial" w:hAnsi="Arial" w:cs="Arial"/>
          <w:sz w:val="24"/>
          <w:szCs w:val="24"/>
          <w:highlight w:val="yellow"/>
        </w:rPr>
      </w:pPr>
      <w:r w:rsidRPr="002D6B36">
        <w:rPr>
          <w:rFonts w:ascii="Arial" w:hAnsi="Arial" w:cs="Arial"/>
          <w:sz w:val="24"/>
          <w:szCs w:val="24"/>
        </w:rPr>
        <w:t xml:space="preserve">13.1. </w:t>
      </w:r>
      <w:r w:rsidRPr="00C639B7">
        <w:rPr>
          <w:rFonts w:ascii="Arial" w:hAnsi="Arial" w:cs="Arial"/>
          <w:sz w:val="24"/>
          <w:szCs w:val="24"/>
          <w:highlight w:val="yellow"/>
        </w:rPr>
        <w:t>Протест прокурора муниципального района (далее – протест), представление прокурора муниципального района (далее – представление), поступившие в представительный орган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13.2. Председатель направляет протест и (или) представление в комиссию в соответствии с вопросами ее ведения (далее – профильная комиссия).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13.3. Протест (представление) рассматривается на ближайшем заседании комиссии, после чего выносится на рассмотрение сессии. Протест (представление) подлежит рассмотрению на ближайшем заседании сессии.</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Протест может быть удовлетворен полностью или частично либо отклонен представительным органом муниципального образования.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13.4. О дне заседания профильного комитета (комиссии), а также о дне заседания сессии, на которых планируется рассмотреть протест (представление), сообщается прокурору, принесшему протест (представление).</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13.5. По результатам рассмотрения представления на заседании профильной комиссии представительного органа муниципального образования должны быть рекомендованы конкретные меры по устранению допущенных нарушений закона, их причин и условий, им способствующих.</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 xml:space="preserve">13.6. </w:t>
      </w:r>
      <w:proofErr w:type="gramStart"/>
      <w:r w:rsidRPr="00C639B7">
        <w:rPr>
          <w:rFonts w:ascii="Arial" w:hAnsi="Arial" w:cs="Arial"/>
          <w:sz w:val="24"/>
          <w:szCs w:val="24"/>
          <w:highlight w:val="yellow"/>
        </w:rPr>
        <w:t xml:space="preserve">В случае если по результатам рассмотрения протеста на заседании комиссии принято решение рекомендовать представительному органу муниципального образования удовлетворить протест, то профильной комиссией готовится проект решения представительного органа муниципального </w:t>
      </w:r>
      <w:r w:rsidRPr="00C639B7">
        <w:rPr>
          <w:rFonts w:ascii="Arial" w:hAnsi="Arial" w:cs="Arial"/>
          <w:sz w:val="24"/>
          <w:szCs w:val="24"/>
          <w:highlight w:val="yellow"/>
        </w:rPr>
        <w:lastRenderedPageBreak/>
        <w:t>образования о внесении изменений в решение представительного органа муниципального образования, на которое был внесен протест, или об отмене соответствующего решения представительного органа муниципального образования.</w:t>
      </w:r>
      <w:proofErr w:type="gramEnd"/>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13.7. О принятых решениях представительного органа муниципального образования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14. Порядок реализации законодательной инициативы представительного органа муниципального образования, внесения законодательных предложений, рассмотрения проектов законов субъекта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14.1. Право законодательной инициативы может быть реализовано представительным органом муниципального образования путем внесения в законодательный орган государственной власти субъекта Российской Федерации (далее – законодательный орган):</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проектов законов субъекта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предложений о поправках к Уставу субъекта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поправок к законопроектам, принятым законодательным органом в первом чтении;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законодательных предложений о внесении изменений в федеральные законы.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14.2. Порядок внесения в законодательный орган проектов законов субъекта Российской Федерации, поправок к законопроектам и законодательных предложений о внесении изменений и дополнений в законы Российской Федерации устанавливается Законом субъекта Российской Федерации и Регламентом законодательного органа субъекта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14.3. Правом внесения предложений о реализации представительным органом муниципального образования законодательной инициативы обладают: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депутаты;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глава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муниципальные органы;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иные органы местного самоуправления.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14.4. При внесении предложения о реализации представительным органом муниципального образования законодательной инициативы путем внесения проекта закона субъекта Российской Федерации в представительный орган муниципального образования должны быть представлены следующие документы: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текст законопроекта с указанием на титульном листе субъекта права законодательной инициативы;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пояснительная записка к законопроекту, содержащая предмет законодательного регулирования, отнесение его к исключительному ведению субъекта Российской Федерации либо совместному ведению Российской Федерации и субъекта Российской Федерации, цель и место законопроекта в системе действующего законодательства, обоснование целесообразности его принятия, изложение концепции, общую характеристику структуры, комментарии к основным разделам или статьям;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финансово-экономическое обоснование (в случае внесения законопроекта, реализация которого потребует финансовых и материальных затрат);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г) перечень нормативных правовых актов субъекта Российской Федерации, подлежащих признанию </w:t>
      </w:r>
      <w:proofErr w:type="gramStart"/>
      <w:r w:rsidRPr="002D6B36">
        <w:rPr>
          <w:rFonts w:ascii="Arial" w:hAnsi="Arial" w:cs="Arial"/>
          <w:sz w:val="24"/>
          <w:szCs w:val="24"/>
        </w:rPr>
        <w:t>утратившими</w:t>
      </w:r>
      <w:proofErr w:type="gramEnd"/>
      <w:r w:rsidRPr="002D6B36">
        <w:rPr>
          <w:rFonts w:ascii="Arial" w:hAnsi="Arial" w:cs="Arial"/>
          <w:sz w:val="24"/>
          <w:szCs w:val="24"/>
        </w:rPr>
        <w:t xml:space="preserve"> силу, приостановлению, изменению, дополнению или принятию в связи с принятием данного закона.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В случае</w:t>
      </w:r>
      <w:proofErr w:type="gramStart"/>
      <w:r w:rsidRPr="002D6B36">
        <w:rPr>
          <w:rFonts w:ascii="Arial" w:hAnsi="Arial" w:cs="Arial"/>
          <w:sz w:val="24"/>
          <w:szCs w:val="24"/>
        </w:rPr>
        <w:t>,</w:t>
      </w:r>
      <w:proofErr w:type="gramEnd"/>
      <w:r w:rsidRPr="002D6B36">
        <w:rPr>
          <w:rFonts w:ascii="Arial" w:hAnsi="Arial" w:cs="Arial"/>
          <w:sz w:val="24"/>
          <w:szCs w:val="24"/>
        </w:rPr>
        <w:t xml:space="preserve"> если предложение о реализации представительным органом муниципального образования законодательной инициативы не соответствует требованиям, установленным к порядку реализации законодательной инициативы в законодательном органе, Председатель представительного органа муниципального образования возвращает документы инициатору с указанием, каким требованиям не соответствует предложение.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14.5. В решении представительного органа муниципального образования о внесении проекта закона субъекта Российской Федерации в законодательный орган в порядке реализации законодательной инициативы должен быть указан представитель представительного органа муниципального образования в законодательном органе по данному законопроекту.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14.6. Если предлагаемый законопроект касается введения или отмены региональных налогов, освобождения от их уплаты, изменения финансовых обязательств субъекта Российской Федерации либо предусматривает расходы, покрываемые за счет средств бюджета субъекта Российской Федерации, то такой законопроект вместе с прилагаемыми к нему материалами направляется высшему должностному лицу субъекта Российской Федерации для заключения.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14.7. </w:t>
      </w:r>
      <w:proofErr w:type="gramStart"/>
      <w:r w:rsidRPr="002D6B36">
        <w:rPr>
          <w:rFonts w:ascii="Arial" w:hAnsi="Arial" w:cs="Arial"/>
          <w:sz w:val="24"/>
          <w:szCs w:val="24"/>
        </w:rPr>
        <w:t>Проекты законов субъекта Российской Федерации, принятые законодательным органом в первом чтении и направленные в представительный орган муниципального образования для внесения поправок, Председатель представительного органа муниципального образования направляет в постоянную комиссию в соответствии с вопросами ее ведения и главе муниципального образования для изучения и, при необходимости, подготовки поправок к законопроекту.</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14.8. Поправки к законопроекту представляются в виде изменения редакции статей законопроекта, либо в виде дополнения законопроекта конкретными статьями, либо в виде предложений об исключении, дополнении конкретных слов, пунктов, частей или статей законопроекта.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14.9. Поправки к законопроекту, поступившие в представительный орган муниципального образования от главы муниципального образования, регистрируются в установленном порядке и направляются Председателю представительного органа муниципального образования.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 xml:space="preserve">Председатель представительного органа муниципального образования направляет поступившие поправки вместе </w:t>
      </w:r>
      <w:proofErr w:type="gramStart"/>
      <w:r w:rsidRPr="00C639B7">
        <w:rPr>
          <w:rFonts w:ascii="Arial" w:hAnsi="Arial" w:cs="Arial"/>
          <w:sz w:val="24"/>
          <w:szCs w:val="24"/>
          <w:highlight w:val="yellow"/>
        </w:rPr>
        <w:t>с проектом закона субъекта Российской Федерации в постоянную комиссию в соответствии с вопросами ее ведения для рассмотрения</w:t>
      </w:r>
      <w:proofErr w:type="gramEnd"/>
      <w:r w:rsidRPr="00C639B7">
        <w:rPr>
          <w:rFonts w:ascii="Arial" w:hAnsi="Arial" w:cs="Arial"/>
          <w:sz w:val="24"/>
          <w:szCs w:val="24"/>
          <w:highlight w:val="yellow"/>
        </w:rPr>
        <w:t>.</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14.10. Комиссия рассматривает поправки на своем заседании и вносит вопрос на рассмотрение сессии.</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Для включения вопроса в повестку дня сессии Председателю представительного органа муниципального образования направляются следующие документы:</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а) проект решения представительного органа муниципального образования, содержащий текст поправок;</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б) решение комиссии.</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14.11. В решении представительного органа муниципального образования о внесении в законодательный орган поправок к проекту закона субъекта Российской Федерации должен быть указан представитель представительного органа муниципального образования в законодательном органе при рассмотрении предлагаемых поправок.</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15. Порядок работы с обращениями граждан и организаций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15.1. Обращения граждан и организаций, поступившие в представительный орган муниципального образования, регистрируются в установленном порядке.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Председатель направляет поступившие обращения для подготовки ответа в комиссию в соответствии с вопросами ее ведения.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15.2. Рассмотрение обращений осуществляется в соответствии с федеральным законодательством, законодательством субъекта Российской Федерации, решениями представительного органа муниципального образования и распоряжениями Председателя, регулирующими порядок и сроки рассмотрения обращений, а также в соответствии с установленными правилами делопроизводства.</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16. Порядок рассмотрения ходатайства о награждении Почетной грамотой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16.1. Ходатайство о награждении Почетной грамотой представительного органа муниципального образования вносится в представительный орган муниципального образования в соответствии с Положением о Почетной грамоте представительного органа муниципального образования, утверждаемым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16.2. Поступившее в представительный орган муниципального образования ходатайство вместе с комплектом документов Председателем направляется в комиссию в соответствии с вопросами ее ведения.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16.3. </w:t>
      </w:r>
      <w:proofErr w:type="gramStart"/>
      <w:r w:rsidRPr="002D6B36">
        <w:rPr>
          <w:rFonts w:ascii="Arial" w:hAnsi="Arial" w:cs="Arial"/>
          <w:sz w:val="24"/>
          <w:szCs w:val="24"/>
        </w:rPr>
        <w:t>Комиссия проверяет поступившие документы на соответствие требованиям, установленным Положением о Почетной грамоте представительного органа муниципального образования, в случае необходимости – запрашивает дополнительные сведения, готовит проект решения представительного органа муниципального образования и в установленном порядке вносит вопрос на рассмотрение представительного органа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 xml:space="preserve">17. Порядок осуществления </w:t>
      </w:r>
      <w:proofErr w:type="gramStart"/>
      <w:r w:rsidRPr="002D6B36">
        <w:rPr>
          <w:rFonts w:ascii="Arial" w:hAnsi="Arial" w:cs="Arial"/>
          <w:bCs/>
          <w:sz w:val="24"/>
          <w:szCs w:val="24"/>
        </w:rPr>
        <w:t>контроля за</w:t>
      </w:r>
      <w:proofErr w:type="gramEnd"/>
      <w:r w:rsidRPr="002D6B36">
        <w:rPr>
          <w:rFonts w:ascii="Arial" w:hAnsi="Arial" w:cs="Arial"/>
          <w:bCs/>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 xml:space="preserve">17.1. Представительный орган муниципального образования, осуществляя </w:t>
      </w:r>
      <w:proofErr w:type="gramStart"/>
      <w:r w:rsidRPr="00C639B7">
        <w:rPr>
          <w:rFonts w:ascii="Arial" w:hAnsi="Arial" w:cs="Arial"/>
          <w:sz w:val="24"/>
          <w:szCs w:val="24"/>
          <w:highlight w:val="yellow"/>
        </w:rPr>
        <w:t>контроль за</w:t>
      </w:r>
      <w:proofErr w:type="gramEnd"/>
      <w:r w:rsidRPr="00C639B7">
        <w:rPr>
          <w:rFonts w:ascii="Arial" w:hAnsi="Arial" w:cs="Arial"/>
          <w:sz w:val="24"/>
          <w:szCs w:val="24"/>
          <w:highlight w:val="yellow"/>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имеет право:</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а) контролировать исполнение решений представительного органа муниципального образования в порядке, предусмотренном настоящим Регламентом;</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б) обращаться в органы местного самоуправления и к должностным лицам местного самоуправления с предложениями о принятии мер по устранению нарушений муниципальных правовых актов либо с предложением об отмене муниципального правового акта;</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в) заслушивать отчеты о деятельности органов местного самоуправления и должностных лиц местного самоуправления;</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г) вносить главе муниципального образования предложения об освобождении от занимаемой должности должностных лиц местной администрации.</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17.2. С целью осуществления контроля представительный орган муниципального образования вправе образовывать временные (специальные) комиссии, рабочие группы в порядке, предусмотренном настоящим Регламентом, с привлечением специалистов, экспертов, аудиторов.</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lastRenderedPageBreak/>
        <w:t>17.3. Для осуществления полномочий, предусмотренных пунктом 17.1 настоящего Регламента, представительный орган муниципального образования и комиссии имеют право запрашивать в органах местного самоуправления и у должностных лиц местного самоуправления необходимую информацию, приглашать соответствующих должностных лиц на заседания комиссии, временной (специальной) комиссии, рабочей группы, сессии представительного органа муниципального образования.</w:t>
      </w:r>
    </w:p>
    <w:p w:rsidR="00635839"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Запрашиваемая информация должна предоставляться в сроки, предусмотренные не позднее, чем в 7-дневный срок со дня получения соответствующего запроса.</w:t>
      </w:r>
    </w:p>
    <w:p w:rsidR="00635839" w:rsidRDefault="00635839" w:rsidP="00635839">
      <w:pPr>
        <w:spacing w:after="0" w:line="240" w:lineRule="auto"/>
        <w:ind w:firstLine="567"/>
        <w:jc w:val="both"/>
        <w:rPr>
          <w:rFonts w:ascii="Arial" w:hAnsi="Arial" w:cs="Arial"/>
          <w:sz w:val="24"/>
          <w:szCs w:val="24"/>
        </w:rPr>
      </w:pPr>
    </w:p>
    <w:p w:rsidR="00635839" w:rsidRDefault="00635839" w:rsidP="00635839">
      <w:pPr>
        <w:spacing w:after="0" w:line="240" w:lineRule="auto"/>
        <w:ind w:firstLine="567"/>
        <w:rPr>
          <w:rFonts w:ascii="Arial" w:hAnsi="Arial" w:cs="Arial"/>
          <w:sz w:val="24"/>
          <w:szCs w:val="24"/>
        </w:rPr>
      </w:pPr>
      <w:r>
        <w:rPr>
          <w:rFonts w:ascii="Arial" w:hAnsi="Arial" w:cs="Arial"/>
          <w:sz w:val="24"/>
          <w:szCs w:val="24"/>
        </w:rPr>
        <w:t xml:space="preserve">17.4. </w:t>
      </w:r>
      <w:r w:rsidRPr="00845B9F">
        <w:rPr>
          <w:rFonts w:ascii="Arial" w:hAnsi="Arial" w:cs="Arial"/>
          <w:b/>
          <w:bCs/>
          <w:sz w:val="24"/>
          <w:szCs w:val="24"/>
        </w:rPr>
        <w:t xml:space="preserve"> </w:t>
      </w:r>
      <w:r w:rsidRPr="00845B9F">
        <w:rPr>
          <w:rFonts w:ascii="Arial" w:hAnsi="Arial" w:cs="Arial"/>
          <w:bCs/>
          <w:sz w:val="24"/>
          <w:szCs w:val="24"/>
        </w:rPr>
        <w:t xml:space="preserve">Порядок </w:t>
      </w:r>
      <w:proofErr w:type="gramStart"/>
      <w:r w:rsidRPr="00845B9F">
        <w:rPr>
          <w:rFonts w:ascii="Arial" w:hAnsi="Arial" w:cs="Arial"/>
          <w:bCs/>
          <w:sz w:val="24"/>
          <w:szCs w:val="24"/>
        </w:rPr>
        <w:t xml:space="preserve">избрания </w:t>
      </w:r>
      <w:r>
        <w:rPr>
          <w:rFonts w:ascii="Arial" w:hAnsi="Arial" w:cs="Arial"/>
          <w:bCs/>
          <w:sz w:val="24"/>
          <w:szCs w:val="24"/>
        </w:rPr>
        <w:t xml:space="preserve"> </w:t>
      </w:r>
      <w:r w:rsidRPr="00845B9F">
        <w:rPr>
          <w:rFonts w:ascii="Arial" w:hAnsi="Arial" w:cs="Arial"/>
          <w:bCs/>
          <w:sz w:val="24"/>
          <w:szCs w:val="24"/>
        </w:rPr>
        <w:t>Главы</w:t>
      </w:r>
      <w:r w:rsidRPr="00845B9F">
        <w:rPr>
          <w:rFonts w:ascii="Arial" w:hAnsi="Arial" w:cs="Arial"/>
          <w:b/>
          <w:bCs/>
          <w:sz w:val="24"/>
          <w:szCs w:val="24"/>
        </w:rPr>
        <w:t> </w:t>
      </w:r>
      <w:r>
        <w:rPr>
          <w:rFonts w:ascii="Arial" w:hAnsi="Arial" w:cs="Arial"/>
          <w:sz w:val="24"/>
          <w:szCs w:val="24"/>
        </w:rPr>
        <w:t>Петровского сельсовета Ордынского района Новосибирской области</w:t>
      </w:r>
      <w:proofErr w:type="gramEnd"/>
      <w:r>
        <w:rPr>
          <w:rFonts w:ascii="Arial" w:hAnsi="Arial" w:cs="Arial"/>
          <w:sz w:val="24"/>
          <w:szCs w:val="24"/>
        </w:rPr>
        <w:t>.</w:t>
      </w:r>
    </w:p>
    <w:p w:rsidR="00635839" w:rsidRDefault="00635839" w:rsidP="00635839">
      <w:pPr>
        <w:spacing w:after="0" w:line="240" w:lineRule="auto"/>
        <w:rPr>
          <w:rFonts w:ascii="Arial" w:hAnsi="Arial" w:cs="Arial"/>
          <w:sz w:val="24"/>
          <w:szCs w:val="24"/>
        </w:rPr>
      </w:pPr>
      <w:r>
        <w:rPr>
          <w:rFonts w:ascii="Arial" w:hAnsi="Arial" w:cs="Arial"/>
          <w:sz w:val="24"/>
          <w:szCs w:val="24"/>
        </w:rPr>
        <w:t xml:space="preserve">     </w:t>
      </w:r>
      <w:r w:rsidRPr="00845B9F">
        <w:rPr>
          <w:rFonts w:ascii="Arial" w:hAnsi="Arial" w:cs="Arial"/>
          <w:sz w:val="24"/>
          <w:szCs w:val="24"/>
        </w:rPr>
        <w:t>1</w:t>
      </w:r>
      <w:r>
        <w:rPr>
          <w:rFonts w:ascii="Arial" w:hAnsi="Arial" w:cs="Arial"/>
          <w:sz w:val="24"/>
          <w:szCs w:val="24"/>
        </w:rPr>
        <w:t>7</w:t>
      </w:r>
      <w:r w:rsidRPr="00845B9F">
        <w:rPr>
          <w:rFonts w:ascii="Arial" w:hAnsi="Arial" w:cs="Arial"/>
          <w:sz w:val="24"/>
          <w:szCs w:val="24"/>
        </w:rPr>
        <w:t>.</w:t>
      </w:r>
      <w:r>
        <w:rPr>
          <w:rFonts w:ascii="Arial" w:hAnsi="Arial" w:cs="Arial"/>
          <w:sz w:val="24"/>
          <w:szCs w:val="24"/>
        </w:rPr>
        <w:t>4.1. </w:t>
      </w:r>
      <w:r w:rsidRPr="00845B9F">
        <w:rPr>
          <w:rFonts w:ascii="Arial" w:hAnsi="Arial" w:cs="Arial"/>
          <w:sz w:val="24"/>
          <w:szCs w:val="24"/>
        </w:rPr>
        <w:t xml:space="preserve">Глава </w:t>
      </w:r>
      <w:r>
        <w:rPr>
          <w:rFonts w:ascii="Arial" w:hAnsi="Arial" w:cs="Arial"/>
          <w:sz w:val="24"/>
          <w:szCs w:val="24"/>
        </w:rPr>
        <w:t>Петровского сельсовета Ордынского района Новосибирской области</w:t>
      </w:r>
      <w:r w:rsidRPr="00845B9F">
        <w:rPr>
          <w:rFonts w:ascii="Arial" w:hAnsi="Arial" w:cs="Arial"/>
          <w:sz w:val="24"/>
          <w:szCs w:val="24"/>
        </w:rPr>
        <w:t xml:space="preserve"> (далее - Глава) избирается Советом депутатов из числа кандидатов, представленных конкурсной комис</w:t>
      </w:r>
      <w:r w:rsidRPr="00845B9F">
        <w:rPr>
          <w:rFonts w:ascii="Arial" w:hAnsi="Arial" w:cs="Arial"/>
          <w:sz w:val="24"/>
          <w:szCs w:val="24"/>
        </w:rPr>
        <w:softHyphen/>
        <w:t>сией по результатам конкурса, в порядке, установленном настоящей статьей.</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2. Глава избирается на сессии Совета депутатов.</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3. Совет депутатов не позднее 3 рабочих дней со дня поступления решения конкурсной комиссии о результатах конкурса рассматривает представ</w:t>
      </w:r>
      <w:r>
        <w:rPr>
          <w:rFonts w:ascii="Arial" w:hAnsi="Arial" w:cs="Arial"/>
          <w:sz w:val="24"/>
          <w:szCs w:val="24"/>
        </w:rPr>
        <w:t xml:space="preserve">ленных конкурсной комиссией </w:t>
      </w:r>
      <w:r w:rsidRPr="00845B9F">
        <w:rPr>
          <w:rFonts w:ascii="Arial" w:hAnsi="Arial" w:cs="Arial"/>
          <w:sz w:val="24"/>
          <w:szCs w:val="24"/>
        </w:rPr>
        <w:t xml:space="preserve"> кандидатов на должность Главы и принимает решение об избрании Главы.</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4. На сессии Совета депутатов кандидаты для избрания на должность Главы представляются Председателем Совета депутатов.</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5. Депутаты Совета депутатов вправе задавать кандидатам на должность Гла</w:t>
      </w:r>
      <w:r w:rsidRPr="00845B9F">
        <w:rPr>
          <w:rFonts w:ascii="Arial" w:hAnsi="Arial" w:cs="Arial"/>
          <w:sz w:val="24"/>
          <w:szCs w:val="24"/>
        </w:rPr>
        <w:softHyphen/>
        <w:t>вы вопросы.</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 xml:space="preserve">6. Решение об избрании Главы принимается открытым голосованием, в порядке, установленном статьей  </w:t>
      </w:r>
      <w:r>
        <w:rPr>
          <w:rFonts w:ascii="Arial" w:hAnsi="Arial" w:cs="Arial"/>
          <w:sz w:val="24"/>
          <w:szCs w:val="24"/>
        </w:rPr>
        <w:t>28  настоящего</w:t>
      </w:r>
      <w:r w:rsidRPr="00845B9F">
        <w:rPr>
          <w:rFonts w:ascii="Arial" w:hAnsi="Arial" w:cs="Arial"/>
          <w:sz w:val="24"/>
          <w:szCs w:val="24"/>
        </w:rPr>
        <w:t xml:space="preserve"> Регламента.</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7. Избранным считается кандидат, набравш</w:t>
      </w:r>
      <w:r>
        <w:rPr>
          <w:rFonts w:ascii="Arial" w:hAnsi="Arial" w:cs="Arial"/>
          <w:sz w:val="24"/>
          <w:szCs w:val="24"/>
        </w:rPr>
        <w:t>ий в результате голосования бол</w:t>
      </w:r>
      <w:r w:rsidRPr="00845B9F">
        <w:rPr>
          <w:rFonts w:ascii="Arial" w:hAnsi="Arial" w:cs="Arial"/>
          <w:sz w:val="24"/>
          <w:szCs w:val="24"/>
        </w:rPr>
        <w:t>ее</w:t>
      </w:r>
      <w:r>
        <w:rPr>
          <w:rFonts w:ascii="Arial" w:hAnsi="Arial" w:cs="Arial"/>
          <w:sz w:val="24"/>
          <w:szCs w:val="24"/>
        </w:rPr>
        <w:t xml:space="preserve"> половины от установленной численности</w:t>
      </w:r>
      <w:r w:rsidRPr="00845B9F">
        <w:rPr>
          <w:rFonts w:ascii="Arial" w:hAnsi="Arial" w:cs="Arial"/>
          <w:sz w:val="24"/>
          <w:szCs w:val="24"/>
        </w:rPr>
        <w:t xml:space="preserve"> Совета депу</w:t>
      </w:r>
      <w:r>
        <w:rPr>
          <w:rFonts w:ascii="Arial" w:hAnsi="Arial" w:cs="Arial"/>
          <w:sz w:val="24"/>
          <w:szCs w:val="24"/>
        </w:rPr>
        <w:t>татов.</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8. Кандидат, избранный Главой,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 xml:space="preserve">9.    В день представления избранным Главой </w:t>
      </w:r>
      <w:r>
        <w:rPr>
          <w:rFonts w:ascii="Arial" w:hAnsi="Arial" w:cs="Arial"/>
          <w:sz w:val="24"/>
          <w:szCs w:val="24"/>
        </w:rPr>
        <w:t xml:space="preserve">копии приказа (иного документа) </w:t>
      </w:r>
      <w:r w:rsidRPr="00845B9F">
        <w:rPr>
          <w:rFonts w:ascii="Arial" w:hAnsi="Arial" w:cs="Arial"/>
          <w:sz w:val="24"/>
          <w:szCs w:val="24"/>
        </w:rPr>
        <w:t>об освобождении от обязанностей, несовместимых со статусом Главы муниципального образования, ему вручается решение Совета депутатов об избрании.</w:t>
      </w:r>
      <w:r w:rsidRPr="00845B9F">
        <w:rPr>
          <w:rFonts w:ascii="Arial" w:hAnsi="Arial" w:cs="Arial"/>
          <w:sz w:val="24"/>
          <w:szCs w:val="24"/>
        </w:rPr>
        <w:br/>
      </w:r>
      <w:r>
        <w:rPr>
          <w:rFonts w:ascii="Arial" w:hAnsi="Arial" w:cs="Arial"/>
          <w:sz w:val="24"/>
          <w:szCs w:val="24"/>
        </w:rPr>
        <w:t xml:space="preserve">     17.4.</w:t>
      </w:r>
      <w:r w:rsidRPr="00845B9F">
        <w:rPr>
          <w:rFonts w:ascii="Arial" w:hAnsi="Arial" w:cs="Arial"/>
          <w:sz w:val="24"/>
          <w:szCs w:val="24"/>
        </w:rPr>
        <w:t>10.  Если кандидат, избранный Главой, не выполнит требования, предусмотренного пунктом 8 настоящей статьи, Совет депутатов отменяет свое реше</w:t>
      </w:r>
      <w:r w:rsidRPr="00845B9F">
        <w:rPr>
          <w:rFonts w:ascii="Arial" w:hAnsi="Arial" w:cs="Arial"/>
          <w:sz w:val="24"/>
          <w:szCs w:val="24"/>
        </w:rPr>
        <w:softHyphen/>
        <w:t>ние об избрании кандидата Главой и объявляет новый конкурс</w:t>
      </w:r>
    </w:p>
    <w:p w:rsidR="00635839" w:rsidRPr="002D6B36" w:rsidRDefault="00635839" w:rsidP="00635839">
      <w:pPr>
        <w:spacing w:after="0" w:line="240" w:lineRule="auto"/>
        <w:rPr>
          <w:rFonts w:ascii="Arial" w:hAnsi="Arial" w:cs="Arial"/>
          <w:sz w:val="24"/>
          <w:szCs w:val="24"/>
        </w:rPr>
      </w:pPr>
    </w:p>
    <w:p w:rsidR="00635839" w:rsidRPr="002D6B36" w:rsidRDefault="00635839" w:rsidP="00635839">
      <w:pPr>
        <w:spacing w:after="0" w:line="240" w:lineRule="auto"/>
        <w:ind w:firstLine="567"/>
        <w:rPr>
          <w:rFonts w:ascii="Arial" w:hAnsi="Arial" w:cs="Arial"/>
          <w:sz w:val="24"/>
          <w:szCs w:val="24"/>
        </w:rPr>
      </w:pPr>
      <w:r w:rsidRPr="002D6B36">
        <w:rPr>
          <w:rFonts w:ascii="Arial" w:hAnsi="Arial" w:cs="Arial"/>
          <w:bCs/>
          <w:sz w:val="24"/>
          <w:szCs w:val="24"/>
        </w:rPr>
        <w:t>18. Порядок рассмотрения отчета муниципальной избирательной комиссии о расходовании бюджетных средств на выборы, референдум</w:t>
      </w:r>
    </w:p>
    <w:p w:rsidR="00635839" w:rsidRPr="002D6B36" w:rsidRDefault="00635839" w:rsidP="00635839">
      <w:pPr>
        <w:spacing w:after="0" w:line="240" w:lineRule="auto"/>
        <w:ind w:firstLine="567"/>
        <w:rPr>
          <w:rFonts w:ascii="Arial" w:hAnsi="Arial" w:cs="Arial"/>
          <w:sz w:val="24"/>
          <w:szCs w:val="24"/>
        </w:rPr>
      </w:pPr>
      <w:r w:rsidRPr="002D6B36">
        <w:rPr>
          <w:rFonts w:ascii="Arial" w:hAnsi="Arial" w:cs="Arial"/>
          <w:sz w:val="24"/>
          <w:szCs w:val="24"/>
        </w:rPr>
        <w:t>18.1. Отчет муниципальной избирательной комиссии о расходовании бюджетных средств на выборы, референдум, поступивший в представительный орган муниципального образования, регистрируются в установленном порядке и направляются Председателем в комиссию, к вопросам ведения которой относятся бюджетные вопросы (далее – профильная комиссия).</w:t>
      </w:r>
    </w:p>
    <w:p w:rsidR="00635839" w:rsidRDefault="00635839" w:rsidP="00635839">
      <w:pPr>
        <w:spacing w:after="0" w:line="240" w:lineRule="auto"/>
        <w:ind w:firstLine="567"/>
        <w:rPr>
          <w:rFonts w:ascii="Arial" w:hAnsi="Arial" w:cs="Arial"/>
          <w:sz w:val="24"/>
          <w:szCs w:val="24"/>
        </w:rPr>
      </w:pPr>
      <w:r w:rsidRPr="002D6B36">
        <w:rPr>
          <w:rFonts w:ascii="Arial" w:hAnsi="Arial" w:cs="Arial"/>
          <w:sz w:val="24"/>
          <w:szCs w:val="24"/>
        </w:rPr>
        <w:t xml:space="preserve">18.2. Профильная комиссия, по результатам рассмотрения отчета избирательной комиссии муниципального образования на своем заседании, </w:t>
      </w:r>
      <w:r w:rsidRPr="002D6B36">
        <w:rPr>
          <w:rFonts w:ascii="Arial" w:hAnsi="Arial" w:cs="Arial"/>
          <w:sz w:val="24"/>
          <w:szCs w:val="24"/>
        </w:rPr>
        <w:lastRenderedPageBreak/>
        <w:t>может вынести вопрос на рассмотрение представительного органа муниципального образования.</w:t>
      </w:r>
    </w:p>
    <w:p w:rsidR="00635839" w:rsidRPr="002D6B36" w:rsidRDefault="00635839" w:rsidP="00635839">
      <w:pPr>
        <w:spacing w:after="0" w:line="240" w:lineRule="auto"/>
        <w:ind w:firstLine="567"/>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19. Первая сессия представительного органа муниципального образования нового созыва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19.1. Первую сессию вновь избранного представительного органа муниципального образования (далее – первая сессия) не позднее, чем в трехнедельный срок после избрания в представительный орган муниципального образования не менее двух третей от установленного числа депутатов, созывает и ведет до избрания Председателя старейший по возрасту депутат.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19.2.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 (в случае, если число депутатов менее 10, создание такой группы не требуется).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Состав рабочей группы утверждается распоряжением Председателя представительного органа муниципального образования прежнего созыва.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состав рабочей группы может войти любой вновь избранный депутат.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Обязанности по организации совещания вновь избранных депутатов возлагаются на Председателя представительного органа муниципального образования прежнего созыва.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19.3. К полномочиям рабочей группы относится подготовка проектов решений представительного органа муниципального образования и иных документов, связанных с началом работы представительного органа муниципального образования нового созыва.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Проекты решений и другие материалы к работе первой сессии должны быть представлены депутатам не позднее, чем за три дня до дня проведения первой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19.4. На первой сессии депутаты: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заслушивают информацию об избрании депутатов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избирают секретаря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избирают счетную комиссию для выборов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проводят выборы Председателя представительного органа муниципального образования, заместителя Председателя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образуют постоянные комиссии и иные органы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избирают депутатов в состав постоянных комитетов (комиссий) и иных органов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избирают председателей постоянных комитетов (комиссий);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з) решают иные вопросы, необходимые для начала работы представительного органа муниципального образования нового созыва.</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19.5. Первая сессия проводится в порядке, предусмотренном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20. Сессия представительного органа муниципального образования</w:t>
      </w:r>
    </w:p>
    <w:p w:rsidR="00635839" w:rsidRPr="003D7056" w:rsidRDefault="00635839" w:rsidP="00635839">
      <w:pPr>
        <w:spacing w:after="0" w:line="240" w:lineRule="auto"/>
        <w:ind w:firstLine="567"/>
        <w:jc w:val="both"/>
        <w:rPr>
          <w:rFonts w:ascii="Arial" w:hAnsi="Arial" w:cs="Arial"/>
          <w:sz w:val="24"/>
          <w:szCs w:val="24"/>
          <w:highlight w:val="yellow"/>
        </w:rPr>
      </w:pPr>
      <w:r w:rsidRPr="003D7056">
        <w:rPr>
          <w:rFonts w:ascii="Arial" w:hAnsi="Arial" w:cs="Arial"/>
          <w:sz w:val="24"/>
          <w:szCs w:val="24"/>
          <w:highlight w:val="yellow"/>
        </w:rPr>
        <w:t xml:space="preserve">20.1. Очередные сессии созываются Председателем представительного органа муниципального образования в соответствии с планом работы представительного органа муниципального образования, но не реже одного раза в </w:t>
      </w:r>
      <w:r w:rsidRPr="003D7056">
        <w:rPr>
          <w:rFonts w:ascii="Arial" w:hAnsi="Arial" w:cs="Arial"/>
          <w:sz w:val="24"/>
          <w:szCs w:val="24"/>
          <w:highlight w:val="yellow"/>
        </w:rPr>
        <w:lastRenderedPageBreak/>
        <w:t>три месяца, если иное решение не принято представительным органом муниципального образования.</w:t>
      </w:r>
    </w:p>
    <w:p w:rsidR="00635839" w:rsidRPr="003D7056" w:rsidRDefault="00635839" w:rsidP="00635839">
      <w:pPr>
        <w:spacing w:after="0" w:line="240" w:lineRule="auto"/>
        <w:ind w:firstLine="567"/>
        <w:jc w:val="both"/>
        <w:rPr>
          <w:rFonts w:ascii="Arial" w:hAnsi="Arial" w:cs="Arial"/>
          <w:sz w:val="24"/>
          <w:szCs w:val="24"/>
          <w:highlight w:val="yellow"/>
        </w:rPr>
      </w:pPr>
      <w:r w:rsidRPr="003D7056">
        <w:rPr>
          <w:rFonts w:ascii="Arial" w:hAnsi="Arial" w:cs="Arial"/>
          <w:sz w:val="24"/>
          <w:szCs w:val="24"/>
          <w:highlight w:val="yellow"/>
        </w:rPr>
        <w:t>20.2. Внеочередные сессии созываются Председателем представительного органа муниципального образования по инициативе не менее 2/3 от установленного числа депутатов, главы муниципального образования или по собственной инициативе.</w:t>
      </w:r>
    </w:p>
    <w:p w:rsidR="00635839" w:rsidRPr="003D7056" w:rsidRDefault="00635839" w:rsidP="00635839">
      <w:pPr>
        <w:spacing w:after="0" w:line="240" w:lineRule="auto"/>
        <w:ind w:firstLine="567"/>
        <w:jc w:val="both"/>
        <w:rPr>
          <w:rFonts w:ascii="Arial" w:hAnsi="Arial" w:cs="Arial"/>
          <w:sz w:val="24"/>
          <w:szCs w:val="24"/>
          <w:highlight w:val="yellow"/>
        </w:rPr>
      </w:pPr>
      <w:r w:rsidRPr="003D7056">
        <w:rPr>
          <w:rFonts w:ascii="Arial" w:hAnsi="Arial" w:cs="Arial"/>
          <w:sz w:val="24"/>
          <w:szCs w:val="24"/>
          <w:highlight w:val="yellow"/>
        </w:rPr>
        <w:t>Внеочередная сессия должна быть созвана не позднее семи дней с момента получения предложения по ее созыву.</w:t>
      </w:r>
    </w:p>
    <w:p w:rsidR="00635839" w:rsidRPr="002D6B36" w:rsidRDefault="00635839" w:rsidP="00635839">
      <w:pPr>
        <w:spacing w:after="0" w:line="240" w:lineRule="auto"/>
        <w:ind w:firstLine="567"/>
        <w:jc w:val="both"/>
        <w:rPr>
          <w:rFonts w:ascii="Arial" w:hAnsi="Arial" w:cs="Arial"/>
          <w:sz w:val="24"/>
          <w:szCs w:val="24"/>
        </w:rPr>
      </w:pPr>
      <w:r w:rsidRPr="003D7056">
        <w:rPr>
          <w:rFonts w:ascii="Arial" w:hAnsi="Arial" w:cs="Arial"/>
          <w:sz w:val="24"/>
          <w:szCs w:val="24"/>
          <w:highlight w:val="yellow"/>
        </w:rPr>
        <w:t>20.3. Предложение о созыве внеочередной сессии направляется Председателю представительного органа муниципального образования в письменном виде с обоснованием необходимости проведения внеочередной сессии, указанием вопросов, предлагаемых к включению в проект повестки дня сессии, и с приложением проектов решений представительного органа муниципального образования по предлагаемым вопросам.</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20.4. Проект повестки дня очередной сессии, подписанной Председателем, с указанием даты, времени и места проведения сессии, публикуется в средствах массовой информации не позднее, чем за 7 дней до дня заседания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20.5. Сессии проводятся гласно и носят открытый характер. </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20.6. В работе открытых заседаний сессии могут принимать участие с правом совещательного голоса высшее должностное лицо субъекта Российской Федерации, депутаты законодательного органа субъекта Российской Федерации, глава муниципального образования, должностные лица местной администрации, представители органов прокуратуры, председатель контрольного органа муниципального образования, председатель муниципальной избирательной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Иные лица могут участвовать в работе сессии по приглашению. Персональный состав приглашенных формируется Председателем представительного органа муниципального образования с учетом предложений постоянных комиссий и депутатских объединений.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20.7. На открытых заседаниях сессии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20.8.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случае невыполнения указанных требований или нарушения порядка на сессии, граждане и (или) представители организаций, присутствующие на сессии, могут быть удалены из зала заседания сессии по решению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21. Проведение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 Председатель представительного органа муниципального образования осуществляет руководство подготовкой сессии.</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21.2. Подготовку плановых вопросов, вносимых на рассмотрение сессии, осуществляют постоянные комиссии, на которые в соответствии с утвержденным планом работы представительного органа муниципального образования возложена ответственность за их подготовку.</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Внеплановые вопросы к сессии готовятся инициаторами их внесения.</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 xml:space="preserve">21.3. Проект повестки дня очередной сессии формируется Председателем представительного органа муниципального образования на основе плана работы представительного органа муниципального образования, предложений постоянных комитетов (комиссий) и депутатов представительного органа </w:t>
      </w:r>
      <w:r w:rsidRPr="00C639B7">
        <w:rPr>
          <w:rFonts w:ascii="Arial" w:hAnsi="Arial" w:cs="Arial"/>
          <w:sz w:val="24"/>
          <w:szCs w:val="24"/>
          <w:highlight w:val="yellow"/>
        </w:rPr>
        <w:lastRenderedPageBreak/>
        <w:t>муниципального образования, главы муниципального образования, иных субъектов правотворческой инициативы.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Вопросы в проект повестки дня включаются в следующем порядке: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решения представительного органа муниципального образования, отклоненные главой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проекты нормативных правовых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проекты ненормативных правовых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иные вопросы.</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21.4. Для включения вопроса в проект повестки дня очередной сессии комиссии не позднее, чем за десять дней до сессии, направляют Председателю представительного органа муниципального образования свое решение с комплектом документов, предусмотренных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21.5. Проекты решений с комплектом документов по вопросам, вносимым на рассмотрение сессии, представляются депутатам не позднее, чем за три дня до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21.6. Перед началом работы сессии, а также после каждого перерыва в заседании сессии проводится регистрация присутствующих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21.7. Результаты регистрации депутатов сообщаются Председателю представительного органа и оглашаются им перед началом заседания сессии, а также по окончании перерыва в заседании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21.8. По предложению депутата в ходе заседания сессии председательствующий может дать распоряжение о проведении перерегистрации депутатов.</w:t>
      </w:r>
    </w:p>
    <w:p w:rsidR="008F0245" w:rsidRDefault="008F0245" w:rsidP="008F0245">
      <w:pPr>
        <w:spacing w:after="0" w:line="240" w:lineRule="auto"/>
        <w:jc w:val="both"/>
        <w:rPr>
          <w:rFonts w:ascii="Arial" w:hAnsi="Arial" w:cs="Arial"/>
          <w:sz w:val="24"/>
          <w:szCs w:val="24"/>
        </w:rPr>
      </w:pPr>
      <w:r>
        <w:rPr>
          <w:rFonts w:ascii="Arial" w:hAnsi="Arial" w:cs="Arial"/>
          <w:sz w:val="24"/>
          <w:szCs w:val="24"/>
        </w:rPr>
        <w:t xml:space="preserve">        </w:t>
      </w:r>
      <w:r w:rsidR="00635839" w:rsidRPr="002D6B36">
        <w:rPr>
          <w:rFonts w:ascii="Arial" w:hAnsi="Arial" w:cs="Arial"/>
          <w:sz w:val="24"/>
          <w:szCs w:val="24"/>
        </w:rPr>
        <w:t xml:space="preserve"> </w:t>
      </w:r>
      <w:r>
        <w:rPr>
          <w:rFonts w:ascii="Arial" w:hAnsi="Arial" w:cs="Arial"/>
          <w:sz w:val="24"/>
          <w:szCs w:val="24"/>
        </w:rPr>
        <w:t xml:space="preserve">21.9. </w:t>
      </w:r>
      <w:r w:rsidRPr="00EA1F6D">
        <w:rPr>
          <w:rFonts w:ascii="Arial" w:hAnsi="Arial" w:cs="Arial"/>
          <w:sz w:val="24"/>
          <w:szCs w:val="24"/>
        </w:rPr>
        <w:t xml:space="preserve">Заседание Совета депутатов </w:t>
      </w:r>
      <w:r>
        <w:rPr>
          <w:rFonts w:ascii="Arial" w:hAnsi="Arial" w:cs="Arial"/>
          <w:sz w:val="24"/>
          <w:szCs w:val="24"/>
        </w:rPr>
        <w:t xml:space="preserve">Петровского сельсовета </w:t>
      </w:r>
      <w:r w:rsidRPr="00EA1F6D">
        <w:rPr>
          <w:rFonts w:ascii="Arial" w:hAnsi="Arial" w:cs="Arial"/>
          <w:sz w:val="24"/>
          <w:szCs w:val="24"/>
        </w:rPr>
        <w:t>не может считаться правомочным, если на нем присутствует менее 50 процентов от числа избранных депутатов.</w:t>
      </w:r>
      <w:r w:rsidRPr="00737A62">
        <w:rPr>
          <w:rFonts w:ascii="Arial" w:hAnsi="Arial" w:cs="Arial"/>
          <w:sz w:val="24"/>
          <w:szCs w:val="24"/>
        </w:rPr>
        <w:t xml:space="preserve"> </w:t>
      </w:r>
    </w:p>
    <w:p w:rsidR="008F0245" w:rsidRDefault="008F0245" w:rsidP="008F0245">
      <w:pPr>
        <w:spacing w:after="0" w:line="240" w:lineRule="auto"/>
        <w:jc w:val="both"/>
        <w:rPr>
          <w:rFonts w:ascii="Arial" w:hAnsi="Arial" w:cs="Arial"/>
          <w:sz w:val="24"/>
          <w:szCs w:val="24"/>
        </w:rPr>
      </w:pPr>
      <w:r>
        <w:rPr>
          <w:rFonts w:ascii="Arial" w:hAnsi="Arial" w:cs="Arial"/>
          <w:sz w:val="24"/>
          <w:szCs w:val="24"/>
        </w:rPr>
        <w:t xml:space="preserve">        21.9.1. Устав Петровского сельсовета, муниципальный правовой акт о внесении изменений и дополнений в устав Петровского сельсовета  принимаются большинством в две трети голосов от установленной численности депутатов Совета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Число депутатов, присутствующих на сессии, определяется по результатам регистрации депутатов, проводимой в порядке, установленном настоящим Регламентом.</w:t>
      </w:r>
    </w:p>
    <w:p w:rsidR="00FB104D" w:rsidRPr="00FB104D" w:rsidRDefault="00FB104D" w:rsidP="00FB104D">
      <w:pPr>
        <w:pStyle w:val="ConsPlusNormal"/>
        <w:ind w:firstLine="0"/>
        <w:jc w:val="both"/>
        <w:rPr>
          <w:sz w:val="24"/>
          <w:szCs w:val="24"/>
        </w:rPr>
      </w:pPr>
      <w:r>
        <w:rPr>
          <w:sz w:val="24"/>
          <w:szCs w:val="24"/>
        </w:rPr>
        <w:t xml:space="preserve">        </w:t>
      </w:r>
      <w:r w:rsidR="00635839" w:rsidRPr="00FB104D">
        <w:rPr>
          <w:sz w:val="24"/>
          <w:szCs w:val="24"/>
        </w:rPr>
        <w:t xml:space="preserve">21.10. </w:t>
      </w:r>
      <w:r w:rsidRPr="00FB104D">
        <w:rPr>
          <w:sz w:val="24"/>
          <w:szCs w:val="24"/>
        </w:rPr>
        <w:t>Если на сессии присутствует менее 50 процентов от числа избранных депутатов, то по распоряжению председателя Совета депутатов сессия переносится на другое время.</w:t>
      </w:r>
    </w:p>
    <w:p w:rsidR="00635839" w:rsidRPr="002D6B36" w:rsidRDefault="00FB104D" w:rsidP="00FB104D">
      <w:pPr>
        <w:spacing w:after="0" w:line="240" w:lineRule="auto"/>
        <w:jc w:val="both"/>
        <w:rPr>
          <w:rFonts w:ascii="Arial" w:hAnsi="Arial" w:cs="Arial"/>
          <w:sz w:val="24"/>
          <w:szCs w:val="24"/>
        </w:rPr>
      </w:pPr>
      <w:r>
        <w:rPr>
          <w:sz w:val="24"/>
          <w:szCs w:val="24"/>
        </w:rPr>
        <w:t xml:space="preserve">       </w:t>
      </w:r>
      <w:r w:rsidRPr="00FB104D">
        <w:rPr>
          <w:rFonts w:ascii="Arial" w:hAnsi="Arial" w:cs="Arial"/>
          <w:sz w:val="24"/>
          <w:szCs w:val="24"/>
        </w:rPr>
        <w:t>О месте и времени проведения сессии сообщается каждому депутату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21.11. Во время заседания сессии ведется протокол.</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21.12. Протокол сессии должен содержать:</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список присутствующих и список отсутствующих депутатов с указанием причины отсутствия;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список приглашенных лиц,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информацию о порядке рассмотрения вопросов;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результаты голосования (с указанием фамилий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особое мнение депутата или группы депутатов (если такое имеется);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заявления депутата или группы депутатов (если такие имеются);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принятые на сессии решения по вопросам организации деятельности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21.13. К протоколу сессии прилагаются: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повестка дня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б) принятые решения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письменные предложения и замечания депутатов, переданные председательствующему;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тексты выступлений депутатов, которые не успели выступить ввиду прекращения прений;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информационные материалы, розданные депутатам на заседании сессии.</w:t>
      </w:r>
    </w:p>
    <w:p w:rsidR="00635839" w:rsidRPr="00C639B7" w:rsidRDefault="00635839" w:rsidP="00635839">
      <w:pPr>
        <w:spacing w:after="0" w:line="240" w:lineRule="auto"/>
        <w:ind w:firstLine="567"/>
        <w:jc w:val="both"/>
        <w:rPr>
          <w:rFonts w:ascii="Arial" w:hAnsi="Arial" w:cs="Arial"/>
          <w:sz w:val="24"/>
          <w:szCs w:val="24"/>
          <w:highlight w:val="yellow"/>
        </w:rPr>
      </w:pPr>
      <w:r w:rsidRPr="00C639B7">
        <w:rPr>
          <w:rFonts w:ascii="Arial" w:hAnsi="Arial" w:cs="Arial"/>
          <w:sz w:val="24"/>
          <w:szCs w:val="24"/>
          <w:highlight w:val="yellow"/>
        </w:rPr>
        <w:t>21.14. Протокол оформляется в течение 10 рабочих дней после окончания работы сессии, подписывается секретарем сессии и Председателем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C639B7">
        <w:rPr>
          <w:rFonts w:ascii="Arial" w:hAnsi="Arial" w:cs="Arial"/>
          <w:sz w:val="24"/>
          <w:szCs w:val="24"/>
          <w:highlight w:val="yellow"/>
        </w:rPr>
        <w:t>21.15. Протоколы хранятся в представительном органе муниципального образования и выдаются для ознакомления депутатам по их просьбе.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21.16. На время проведения каждой сессии представительный орган муниципального образования избирает из числа депутатов секретаря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21.17. Предложение о кандидатуре секретаря сессии вносит председательствующий.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21.18. Функции секретаря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а) осуществляет </w:t>
      </w:r>
      <w:proofErr w:type="gramStart"/>
      <w:r w:rsidRPr="002D6B36">
        <w:rPr>
          <w:rFonts w:ascii="Arial" w:hAnsi="Arial" w:cs="Arial"/>
          <w:sz w:val="24"/>
          <w:szCs w:val="24"/>
        </w:rPr>
        <w:t>контроль за</w:t>
      </w:r>
      <w:proofErr w:type="gramEnd"/>
      <w:r w:rsidRPr="002D6B36">
        <w:rPr>
          <w:rFonts w:ascii="Arial" w:hAnsi="Arial" w:cs="Arial"/>
          <w:sz w:val="24"/>
          <w:szCs w:val="24"/>
        </w:rPr>
        <w:t xml:space="preserve"> ходом и правильностью результатов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регистрирует вопросы, обращения, заявления граждан и организаций, поступившие в адрес представительного органа муниципального образования во время сессии, и представляет их председательствующему;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регистрирует предложения и другие материалы депутатов, поступившие во время сессии, и информирует о них председательствующего;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контролирует правильность оформления протокола сессии и подписывает его.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21.19. Справки секретаря сессии заслушиваются на сессии во внеочередном порядке.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21.20. В начале заседания сессии представительного органа муниципального образования обсуждается и принимается повестка дня сессии (далее – повестка дня).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21.21. Представленный председательствующим проект повестки дня принимается за основу, если за него проголосовало большинство от числа присутствующих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Если предложенный проект повестки дня не принят за основу, то на голосование ставится отдельно каждый вопрос, включенный в проект повестки дня. Вопрос считается включенным в повестку дня, если за него проголосовало большинство от числа депутатов,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21.22. После принятия проекта повестки дня за основу депутаты обсуждают ее, вносят свои предложения об изменении или дополнении повестки дня. Для обоснования своего предложения депутату предоставляется до трех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Дополнительный вопрос может быть включен в повестку дня только при наличии решения постоянной комиссии, к вопросам ведения которой относится предлагаемый вопрос, проекта решения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о включении дополнительных вопросов в повестку дня или об исключении вопросов из проекта повестки дня считается принятым, если за него проголосовало большинство от числа депутатов,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21.23. По окончании обсуждения повестка дня с учетом изменений и дополнений принимается в целом. Повестка дня считается принятой в целом, если за нее проголосовало большинство от числа депутатов,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 xml:space="preserve">21.24. После утверждения повестки дня представительного органа муниципального образования обсуждаются вопросы по порядку, установленному повесткой дня. Изменения </w:t>
      </w:r>
      <w:proofErr w:type="gramStart"/>
      <w:r w:rsidRPr="002D6B36">
        <w:rPr>
          <w:rFonts w:ascii="Arial" w:hAnsi="Arial" w:cs="Arial"/>
          <w:sz w:val="24"/>
          <w:szCs w:val="24"/>
        </w:rPr>
        <w:t>последовательности рассмотрения вопросов повестки дня</w:t>
      </w:r>
      <w:proofErr w:type="gramEnd"/>
      <w:r w:rsidRPr="002D6B36">
        <w:rPr>
          <w:rFonts w:ascii="Arial" w:hAnsi="Arial" w:cs="Arial"/>
          <w:sz w:val="24"/>
          <w:szCs w:val="24"/>
        </w:rPr>
        <w:t xml:space="preserve"> осуществляются по решению представительного органа муниципального образования.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21.25 Вопросы, включенные в повестку дня и не рассмотренные на данной сессии, включаются в проект повестки дня следующей сессии.</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22. Порядок ведения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 Сессия начинается исполнением гимна Российской Федерации.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22.2. Заседание сессии ведет Председатель представительного органа муниципального образования, а в случаях, установленных настоящим Регламентом, – заместитель Председателя представительного органа муниципального образования или иной депутат по решению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22.3. Рассмотрение вопроса повестки дня начинается с доклада продолжительностью не более 20 минут. Если по данному вопросу имеется содоклад или альтернативный проект решения представительного органа муниципального образования, то каждому докладчику предоставляется до 5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Для заключительного слова каждому докладчику предоставляется до пяти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Глава муниципального образования имеет право внеочередного выступления по всем обсуждаемым вопросам.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22.4. Выступающим предоставляется: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для выступлений в прениях (1 раз по каждому вопросу повестки дня) – до пяти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для повторного выступления в прениях – до трех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для выступления депутата с обоснованием принятия или отклонения поправки к проекту решения представительного органа муниципального образования – до трех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для выступлений по процедурным вопросам – до двух минут.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22.5. По просьбе выступающего время выступления может быть увеличено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22.6. По истечении установленного времени председательствующий предупреждает об этом выступающего, а затем при повторном предупреждении вправе прервать его выступление.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22.7. После рассмотрения всех вопросов повестки дня председательствующий объявляет о закрытии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22.8. </w:t>
      </w:r>
      <w:proofErr w:type="gramStart"/>
      <w:r w:rsidRPr="002D6B36">
        <w:rPr>
          <w:rFonts w:ascii="Arial" w:hAnsi="Arial" w:cs="Arial"/>
          <w:sz w:val="24"/>
          <w:szCs w:val="24"/>
        </w:rPr>
        <w:t>Председательствующий на заседании сессии открывает и закрывает заседания сессии, объявляет регистрацию депутатов, ведет заседания сессии, предоставляет слово для выступлений, справок, вопросов, организует прения, ставит на голосование проекты решений представительного органа муниципального образования, предложения депутатов, проводит голосование и оглашает его результаты, объявляет перерывы в заседании, предоставляет слово секретарю сессии для оглашения вопросов, запросов, справок, заявлений и предложений, обеспечивает порядок в зале</w:t>
      </w:r>
      <w:proofErr w:type="gramEnd"/>
      <w:r w:rsidRPr="002D6B36">
        <w:rPr>
          <w:rFonts w:ascii="Arial" w:hAnsi="Arial" w:cs="Arial"/>
          <w:sz w:val="24"/>
          <w:szCs w:val="24"/>
        </w:rPr>
        <w:t xml:space="preserve"> заседаний.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22.9. Председательствующий на сессии должен передать ведение заседания сессии при рассмотрении вопроса о его избрании или освобождении от должности.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22.10. Председательствующий имеет право: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а) лишать выступающего слова, если он превысил отведенное ему время выступления, выступает не по обсуждаемому вопросу либо использует оскорбительные выражения;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обращаться за справками к депутатам, должностным лицам местной администрации;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приостанавливать выступления, не относящиеся к обсуждаемому вопросу и не предусмотренные повесткой дня;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призывать депутатов к порядку;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прерывать заседание в случае возникновения в зале чрезвычайных обстоятельств, а также грубого нарушения порядка.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Председательствующий имеет также иные права, предусмотренные законодательством.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22.11. Председательствующий обязан:</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соблюдать настоящий Регламент;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придерживаться вопросов повестки дня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обеспечивать соблюдение прав депутатов на заседании;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обеспечивать порядок в зале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ставить на голосование все поступившие от депутатов предложения;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оглашать результаты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ж) осуществлять </w:t>
      </w:r>
      <w:proofErr w:type="gramStart"/>
      <w:r w:rsidRPr="002D6B36">
        <w:rPr>
          <w:rFonts w:ascii="Arial" w:hAnsi="Arial" w:cs="Arial"/>
          <w:sz w:val="24"/>
          <w:szCs w:val="24"/>
        </w:rPr>
        <w:t>контроль за</w:t>
      </w:r>
      <w:proofErr w:type="gramEnd"/>
      <w:r w:rsidRPr="002D6B36">
        <w:rPr>
          <w:rFonts w:ascii="Arial" w:hAnsi="Arial" w:cs="Arial"/>
          <w:sz w:val="24"/>
          <w:szCs w:val="24"/>
        </w:rPr>
        <w:t xml:space="preserve"> соблюдением времени выступлений и за соблюдением темы рассматриваемых вопросов;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з) предоставлять слово депутатам по мотивам голосования, по порядку ведения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 проявлять уважительное отношение к участникам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 принимать во внимание сообщения секретаря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22.12. Председательствующий не имеет права комментировать выступления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22.13. При нарушении депутатом порядка на заседании представительного органа муниципального образования, постоянной комиссии, временной (специальной) комиссии или рабочей группы к депутату могут применяться следующие меры воздействия: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призыв к порядку;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призыв к порядку с занесением в протокол;</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лишение права слова до окончания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22.14. Призыв к порядку, в том числе с занесением в протокол, осуществляется председательствующим на заседании, лишение права слова – по решению соответственно представительного органа муниципального образования, постоянной комиссии, временной (специальной) комиссии или рабочей группы.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представительного органа муниципального образования о лишении права слова принимается большинством голосов от числа присутствующих депутатов, решения постоянной комиссии, временной (специальной) комиссии или рабочей группы – большинством голосов от числа присутствующих на соответствующем заседании.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22.15. Депутат призывается к порядку, если он:</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выступает без разрешения председательствующего;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допускает в своей речи оскорбительные выражения.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Повторный призыв к порядку в отношении одного и того же депутата осуществляется с занесением в протокол.</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22.16. Лишение права слова до окончания заседания осуществляется в случае, если депутат: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а) после призвания к порядку с занесением в протокол не выполняет требования председательствующего;</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оскорбил представительный орган муниципального образования, председательствующего, депутатов, участников заседания или иных лиц.</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23. Виды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23.1. Представительный орган муниципального образования по вопросам, отнесенным действующим законодательством к его компетенции, принимает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23.2. Решения, принимаемые представительным органом муниципального образования, подразделяются </w:t>
      </w:r>
      <w:proofErr w:type="gramStart"/>
      <w:r w:rsidRPr="002D6B36">
        <w:rPr>
          <w:rFonts w:ascii="Arial" w:hAnsi="Arial" w:cs="Arial"/>
          <w:sz w:val="24"/>
          <w:szCs w:val="24"/>
        </w:rPr>
        <w:t>на</w:t>
      </w:r>
      <w:proofErr w:type="gramEnd"/>
      <w:r w:rsidRPr="002D6B36">
        <w:rPr>
          <w:rFonts w:ascii="Arial" w:hAnsi="Arial" w:cs="Arial"/>
          <w:sz w:val="24"/>
          <w:szCs w:val="24"/>
        </w:rPr>
        <w:t>:</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нормативные правовые решения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ненормативные правовые решения представительного органа муниципального образования (решения индивидуального характера);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решения по процедурным вопросам.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23.3. Решения представительного органа муниципального образования (далее – решения) принимаются в порядке, установленном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23.4. Нормативным правовым решением является решение, обязательное для исполнения на территории муниципального образования, устанавливающее либо изменяющее общеобязательные правила.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23.5. Нормативные правовые решения принимаются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муниципального образования, настоящим Регламентом или иным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23.6. Решениями индивидуального характера являются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о принятии обращений к различным организациям, органам или должностным лицам;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 признании обращения депутата или группы депутатов депутатским запросом;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о награждении Почетными грамотами и присвоении почетных званий;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о создании, реорганизации или упразднении постоянных комиссий, рабочих групп (комиссий) представительного органа муниципального образования, временных (специальных) комиссий или иных органов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о направлении проекта решения субъекту правотворческой инициативы, внесшему проект, для доработки;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о принятии нормативного правового решения в первом чтении;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з) о назначении (проведении) публичных слушаний, опроса, собрания или конференции граждан;</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 об удовлетворении или отклонении протеста прокурора района;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 о рассмотрении представления прокурора района;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л) о внесении в законодательный орган в порядке </w:t>
      </w:r>
      <w:proofErr w:type="gramStart"/>
      <w:r w:rsidRPr="002D6B36">
        <w:rPr>
          <w:rFonts w:ascii="Arial" w:hAnsi="Arial" w:cs="Arial"/>
          <w:sz w:val="24"/>
          <w:szCs w:val="24"/>
        </w:rPr>
        <w:t>реализации права законодательной инициативы проектов законов субъекта Российской</w:t>
      </w:r>
      <w:proofErr w:type="gramEnd"/>
      <w:r w:rsidRPr="002D6B36">
        <w:rPr>
          <w:rFonts w:ascii="Arial" w:hAnsi="Arial" w:cs="Arial"/>
          <w:sz w:val="24"/>
          <w:szCs w:val="24"/>
        </w:rPr>
        <w:t xml:space="preserve"> Федерации, поправок к проектам законов субъекта Российской Федерации, законодательных предложений о внесении изменений в федеральные законы;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м) иные решения, носящие индивидуальный характер.</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23.7. Решения индивидуального характера принимаются большинством голосов от установленного числа депутатов, если иное не установлено Уставом муниципального образования, настоящим Регламентом или иным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23.8. К процедурным вопросам относятся вопросы: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об изменении формы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 продлении времени заседания;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об увеличении времени для выступления;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об отмене результатов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д) об изменении </w:t>
      </w:r>
      <w:proofErr w:type="gramStart"/>
      <w:r w:rsidRPr="002D6B36">
        <w:rPr>
          <w:rFonts w:ascii="Arial" w:hAnsi="Arial" w:cs="Arial"/>
          <w:sz w:val="24"/>
          <w:szCs w:val="24"/>
        </w:rPr>
        <w:t>последовательности рассмотрения вопросов повестки дня</w:t>
      </w:r>
      <w:proofErr w:type="gramEnd"/>
      <w:r w:rsidRPr="002D6B36">
        <w:rPr>
          <w:rFonts w:ascii="Arial" w:hAnsi="Arial" w:cs="Arial"/>
          <w:sz w:val="24"/>
          <w:szCs w:val="24"/>
        </w:rPr>
        <w:t>;</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о прекращении прений;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о перерыве в заседании;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з) о предоставлении слова </w:t>
      </w:r>
      <w:proofErr w:type="gramStart"/>
      <w:r w:rsidRPr="002D6B36">
        <w:rPr>
          <w:rFonts w:ascii="Arial" w:hAnsi="Arial" w:cs="Arial"/>
          <w:sz w:val="24"/>
          <w:szCs w:val="24"/>
        </w:rPr>
        <w:t>приглашенным</w:t>
      </w:r>
      <w:proofErr w:type="gramEnd"/>
      <w:r w:rsidRPr="002D6B36">
        <w:rPr>
          <w:rFonts w:ascii="Arial" w:hAnsi="Arial" w:cs="Arial"/>
          <w:sz w:val="24"/>
          <w:szCs w:val="24"/>
        </w:rPr>
        <w:t>;</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и) утратил силу;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к) о проведении перерегистрации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л) об избрании секретаря сессии, счетной комиссии для проведения тайного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м) об утверждении формы бюллетеня для тайного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н) об удалении из зала заседаний;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о) о признании причины отсутствия депутата на заседании сессии представительного органа муниципального образования уважительной;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 об опубликовании списка депутатов, пропускающих заседания сессий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 иные вопросы процедурного характера.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23.9. Решения по процедурным вопросам принимаются большинством голосов от числа депутатов, присутствующих на сессии, если иное не установлено Уставом муниципального образования или настоящим Регламентом.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23.10. Решения по процедурным вопросам отражаются в протоколе сессии и не оформляются самостоятельным документом.</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24. Порядок внесения в представительный орган проектов решений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24.1. Проекты решений могут вноситься в представительный орган муниципального образования субъектами правотворческой инициативы, установленными Уставом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C042CE">
        <w:rPr>
          <w:rFonts w:ascii="Arial" w:hAnsi="Arial" w:cs="Arial"/>
          <w:sz w:val="24"/>
          <w:szCs w:val="24"/>
          <w:highlight w:val="yellow"/>
        </w:rPr>
        <w:t>Проект решения и материалы к нему, предусмотренные настоящей статьей, направляются субъектом правотворческой инициативы Председателю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24.2. В порядке реализации правотворческой инициативы в представительный орган могут быть внесены: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проекты решений, в том числе проекты решений о внесении изменений в действующие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проекты решений об отмене ранее принятых решений или приостановлении их действия.</w:t>
      </w:r>
    </w:p>
    <w:p w:rsidR="00635839" w:rsidRPr="002D6B36" w:rsidRDefault="00635839" w:rsidP="00635839">
      <w:pPr>
        <w:spacing w:after="0" w:line="240" w:lineRule="auto"/>
        <w:ind w:firstLine="567"/>
        <w:jc w:val="both"/>
        <w:rPr>
          <w:rFonts w:ascii="Arial" w:hAnsi="Arial" w:cs="Arial"/>
          <w:sz w:val="24"/>
          <w:szCs w:val="24"/>
        </w:rPr>
      </w:pPr>
      <w:r w:rsidRPr="00C042CE">
        <w:rPr>
          <w:rFonts w:ascii="Arial" w:hAnsi="Arial" w:cs="Arial"/>
          <w:sz w:val="24"/>
          <w:szCs w:val="24"/>
          <w:highlight w:val="yellow"/>
        </w:rPr>
        <w:t>24.3. Проект решения считается внесенным в представительный орган муниципального образования со дня его регистрации в представительном органе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24.4. </w:t>
      </w:r>
      <w:r w:rsidRPr="00C042CE">
        <w:rPr>
          <w:rFonts w:ascii="Arial" w:hAnsi="Arial" w:cs="Arial"/>
          <w:sz w:val="24"/>
          <w:szCs w:val="24"/>
          <w:highlight w:val="yellow"/>
        </w:rPr>
        <w:t>К проекту нормативного правового решения, вносимому в представительный орган муниципального образования, должны прилагаться:</w:t>
      </w:r>
    </w:p>
    <w:p w:rsidR="00635839" w:rsidRPr="002D6B36" w:rsidRDefault="00635839" w:rsidP="00635839">
      <w:pPr>
        <w:spacing w:after="0" w:line="240" w:lineRule="auto"/>
        <w:ind w:firstLine="567"/>
        <w:jc w:val="both"/>
        <w:rPr>
          <w:rFonts w:ascii="Arial" w:hAnsi="Arial" w:cs="Arial"/>
          <w:sz w:val="24"/>
          <w:szCs w:val="24"/>
        </w:rPr>
      </w:pPr>
      <w:r w:rsidRPr="00C042CE">
        <w:rPr>
          <w:rFonts w:ascii="Arial" w:hAnsi="Arial" w:cs="Arial"/>
          <w:sz w:val="24"/>
          <w:szCs w:val="24"/>
          <w:highlight w:val="yellow"/>
        </w:rPr>
        <w:t xml:space="preserve">а) пояснительная записка, содержащая описание предмета правового регулирования, обоснование необходимости принятия решения, изложение </w:t>
      </w:r>
      <w:r w:rsidRPr="00C042CE">
        <w:rPr>
          <w:rFonts w:ascii="Arial" w:hAnsi="Arial" w:cs="Arial"/>
          <w:sz w:val="24"/>
          <w:szCs w:val="24"/>
          <w:highlight w:val="yellow"/>
        </w:rPr>
        <w:lastRenderedPageBreak/>
        <w:t>концепции,</w:t>
      </w:r>
      <w:r w:rsidRPr="002D6B36">
        <w:rPr>
          <w:rFonts w:ascii="Arial" w:hAnsi="Arial" w:cs="Arial"/>
          <w:sz w:val="24"/>
          <w:szCs w:val="24"/>
        </w:rPr>
        <w:t xml:space="preserve"> общую характеристику структуры проекта решения, комментарии к разделам или статьям проекта;</w:t>
      </w:r>
    </w:p>
    <w:p w:rsidR="00635839" w:rsidRPr="002D6B36" w:rsidRDefault="00635839" w:rsidP="00635839">
      <w:pPr>
        <w:spacing w:after="0" w:line="240" w:lineRule="auto"/>
        <w:ind w:firstLine="567"/>
        <w:jc w:val="both"/>
        <w:rPr>
          <w:rFonts w:ascii="Arial" w:hAnsi="Arial" w:cs="Arial"/>
          <w:sz w:val="24"/>
          <w:szCs w:val="24"/>
        </w:rPr>
      </w:pPr>
      <w:r w:rsidRPr="00C042CE">
        <w:rPr>
          <w:rFonts w:ascii="Arial" w:hAnsi="Arial" w:cs="Arial"/>
          <w:sz w:val="24"/>
          <w:szCs w:val="24"/>
          <w:highlight w:val="yellow"/>
        </w:rPr>
        <w:t>б) финансово-экономическое обоснование – в случае внесения проекта решения, предусматривающего расходы, покрываемые за счет средств бюджета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перечень решений представительного органа муниципального образования, подлежащих отмене, приостановлению, изменению либо принятию в связи с принятием предлагаемого нормативного правового решения;</w:t>
      </w:r>
    </w:p>
    <w:p w:rsidR="00635839" w:rsidRPr="002D6B36" w:rsidRDefault="00635839" w:rsidP="00635839">
      <w:pPr>
        <w:spacing w:after="0" w:line="240" w:lineRule="auto"/>
        <w:ind w:firstLine="567"/>
        <w:jc w:val="both"/>
        <w:rPr>
          <w:rFonts w:ascii="Arial" w:hAnsi="Arial" w:cs="Arial"/>
          <w:sz w:val="24"/>
          <w:szCs w:val="24"/>
        </w:rPr>
      </w:pPr>
      <w:r w:rsidRPr="0096761D">
        <w:rPr>
          <w:rFonts w:ascii="Arial" w:hAnsi="Arial" w:cs="Arial"/>
          <w:sz w:val="24"/>
          <w:szCs w:val="24"/>
          <w:highlight w:val="yellow"/>
        </w:rPr>
        <w:t>г)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заключение главы местной администрации. Указанное заключение не прилагается, если проект нормативного правового решения вносится главой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24.5. В случае внесения проекта нормативного правового решения в представительный орган муниципального образования без заключения главы местной администрации Председатель представительного органа муниципального образования направляет поступивший проект с комплектом документов, предусмотренных пунктом 24.4 настоящего Регламента, в местную администрацию для заключения.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Представительный орган муниципального образования вправе рассматривать проект нормативного правового решения без заключения главы местной администрации, если соответствующее заключение не представлено в течение 7 рабочих дней после направления документов в местную администрацию.</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24.6. </w:t>
      </w:r>
      <w:proofErr w:type="gramStart"/>
      <w:r w:rsidRPr="002D6B36">
        <w:rPr>
          <w:rFonts w:ascii="Arial" w:hAnsi="Arial" w:cs="Arial"/>
          <w:sz w:val="24"/>
          <w:szCs w:val="24"/>
        </w:rPr>
        <w:t>К проекту решения индивидуального характера, вносимому в представительный орган муниципального образования, должно прилагаться сопроводительное письмо субъекта правотворческой инициативы с указанием фамилии, имени, отчества и должности представителя на всех стадиях рассмотрения проекта в представительном органе муниципального образования (в случае, если субъект правотворческой инициативы – коллегиальный орган, то также и решение органа о внесении соответствующего проекта в представительный орган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случае необходимости к проекту решения индивидуального характера может прилагаться пояснительная записка с обоснованием необходимости принятия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24.7. Проекты решений, предусматривающие установление, изменение или отмену местных налогов и сборов, осуществление расходов из средств бюджета муниципального образования, могут быть внесены на рассмотрение представительного органа только по инициативе главы муниципального образования (главы местной администрации) или при наличии его заключения.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Проекты решений, внесенные без заключения главы местной администрации в случаях, когда оно требуется, вместе с финансово-экономическим обоснованием председателем представительного органа муниципального образования направляются на заключение главе местной администрации.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24.8. Если внесенный проект решения не соответствует требованиям настоящего раздела, Председатель возвращает проект решения инициатору с указанием, каким требованиям он не соответствует.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После устранения несоответствий, послуживших основанием для возврата документов, субъект правотворческой инициативы вправе вновь внести проект решения в представительный орган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24.9. Непосредственно в те</w:t>
      </w:r>
      <w:proofErr w:type="gramStart"/>
      <w:r w:rsidRPr="002D6B36">
        <w:rPr>
          <w:rFonts w:ascii="Arial" w:hAnsi="Arial" w:cs="Arial"/>
          <w:sz w:val="24"/>
          <w:szCs w:val="24"/>
        </w:rPr>
        <w:t>кст пр</w:t>
      </w:r>
      <w:proofErr w:type="gramEnd"/>
      <w:r w:rsidRPr="002D6B36">
        <w:rPr>
          <w:rFonts w:ascii="Arial" w:hAnsi="Arial" w:cs="Arial"/>
          <w:sz w:val="24"/>
          <w:szCs w:val="24"/>
        </w:rPr>
        <w:t>оекта решения, вносимого в представительный орган муниципального образования, должны быть включены следующие положения: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о сроке и порядке вступления в силу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об отмене или приостановлении действия ранее принятых решений или отдельных их положений (в случае такой необходимости);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о субъекте, на который возлагается контроль исполнения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24.10. Проект решения, внесенный в представительный орган муниципального образования в соответствии с требованиями настоящего Регламента, вместе с комплектом документов Председателем представительного органа муниципального образования направляется: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в постоянную комиссию в соответствии с вопросами ее ведения (далее – профильная комиссия) для предварительного рассмотрения;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руководителям депутатских объединений для информации.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При необходимости Председатель представительного органа муниципального образования может направлять поступивший проект решения и материалы к нему в несколько постоянных комиссий, при этом определяется постоянная комиссия, ответственная за рассмотрение документов (профильная комиссия).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24.11. В случае</w:t>
      </w:r>
      <w:proofErr w:type="gramStart"/>
      <w:r w:rsidRPr="002D6B36">
        <w:rPr>
          <w:rFonts w:ascii="Arial" w:hAnsi="Arial" w:cs="Arial"/>
          <w:sz w:val="24"/>
          <w:szCs w:val="24"/>
        </w:rPr>
        <w:t>,</w:t>
      </w:r>
      <w:proofErr w:type="gramEnd"/>
      <w:r w:rsidRPr="002D6B36">
        <w:rPr>
          <w:rFonts w:ascii="Arial" w:hAnsi="Arial" w:cs="Arial"/>
          <w:sz w:val="24"/>
          <w:szCs w:val="24"/>
        </w:rPr>
        <w:t xml:space="preserve"> если внесенный проект нормативного правового решения не включен в план работы представительного органа муниципального образования, то председатель представительного органа муниципального образования включает вопрос о внесении проекта решения в план работы представительного органа муниципального образования в повестку дня очередной сессии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решении о включении в план работы представительного органа муниципального образования определяется постоянная комиссия, ответственная за подготовку вопроса к рассмотрению на сессии представительного органа муниципального образования (профильная комиссия), и срок подготовки вопроса к рассмотрению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Проекты решений представительного органа муниципального образования о внесении изменений в действующие решения представительного органа муниципального образования или об отмене решений представительного органа муниципального образования, в случаях приведения их в соответствие с действующим законодательством, могут рассматриваться представительным органом муниципального образования вне годового плана работы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24.12. Для доработки проекта решения профильная комиссия может создать рабочую группу в порядке, предусмотренном настоящим Регламентом.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При этом в решении постоянной комиссии о создании рабочей группы определяется срок, в течение которого рабочая группа должна доработать проект решения. Указанный срок не должен превышать двух месяцев.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24.13. По решению профильной комиссии проект нормативного правового решения может быть направлен в структурные подразделения местной администрации, иные органы местного самоуправления, в районную прокуратуру субъекта Российской Федерации для подготовки отзывов, предложений, замечаний.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24.14. По результатам рассмотрения на заседании профильной комиссии проект решения вместе с решением профильной комиссии направляется </w:t>
      </w:r>
      <w:r w:rsidRPr="002D6B36">
        <w:rPr>
          <w:rFonts w:ascii="Arial" w:hAnsi="Arial" w:cs="Arial"/>
          <w:sz w:val="24"/>
          <w:szCs w:val="24"/>
        </w:rPr>
        <w:lastRenderedPageBreak/>
        <w:t>Председателю представительного органа муниципального образования для включения в повестку дня очередной сессии.</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24.15. </w:t>
      </w:r>
      <w:r w:rsidRPr="0096761D">
        <w:rPr>
          <w:rFonts w:ascii="Arial" w:hAnsi="Arial" w:cs="Arial"/>
          <w:sz w:val="24"/>
          <w:szCs w:val="24"/>
          <w:highlight w:val="yellow"/>
        </w:rPr>
        <w:t>Документы, поступившие Председателю представительного органа муниципального образования менее чем за 10 дней до дня проведения сессии, включаются в повестку дня следующей сессии.</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25. Рассмотрение проектов решений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25.1. Рассмотрение проектов нормативных правовых решений на сессии осуществляется в одном чтении.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25.2. Рассмотрение проекта решения осуществляется в следующем порядке: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доклад (и содоклад);</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обсуждение вопроса (вопросы к докладчику и (или) содокладчику, выступления по обсуждаемому вопросу, заключительное слово докладчика и (или) содокладчика);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голосование за принятие проекта решения за основу;</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внесение поправок к проекту правового акта;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обсуждение внесенных поправок (выступление депутата, внесшего поправку; вопросы к депутату и ответы на вопросы);</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голосование за принятие поправок (отдельно, по каждой поправке);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ж) голосование за принятие решения в целом.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25.3. С докладом по рассматриваемому вопросу повестки дня выступает представитель субъекта правотворческой инициативы, внесшего проект решения. С содокладом выступает представитель профильной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25.4. При внесении альтернативных проектов решений по одному и тому же вопросу слово для доклада предоставляется по каждому проекту решения, обсуждение идет по всем внесенным проектам решений.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25.5. Нормативное правовое решение представительного органа муниципального образования, отклоненное главой муниципального образования (далее – отклоненное решение), вместе с мотивированным обоснованием отклонения либо предложениями главы муниципального образования о внесении изменений в решение представительного органа муниципального образования направляется Председателем представительного органа муниципального образования в профильную комиссию.</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(В том случае, если глава муниципального образования является одновременно Председателем представительного органа муниципального образования, то он не может отклонить принятый представительным органом муниципальный правовой акт, в </w:t>
      </w:r>
      <w:proofErr w:type="gramStart"/>
      <w:r w:rsidRPr="002D6B36">
        <w:rPr>
          <w:rFonts w:ascii="Arial" w:hAnsi="Arial" w:cs="Arial"/>
          <w:sz w:val="24"/>
          <w:szCs w:val="24"/>
        </w:rPr>
        <w:t>связи</w:t>
      </w:r>
      <w:proofErr w:type="gramEnd"/>
      <w:r w:rsidRPr="002D6B36">
        <w:rPr>
          <w:rFonts w:ascii="Arial" w:hAnsi="Arial" w:cs="Arial"/>
          <w:sz w:val="24"/>
          <w:szCs w:val="24"/>
        </w:rPr>
        <w:t xml:space="preserve"> с чем наличие в принятом Регламенте пунктов, связанных с повторным рассмотрением муниципального правового акта, не требуется).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25.6. Профильная комиссия не позднее, чем в 10-дневный срок, рассматривает отклоненное решение представительного органа муниципального образования на своем заседании с обязательным приглашением представителя главы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proofErr w:type="gramStart"/>
      <w:r w:rsidRPr="002D6B36">
        <w:rPr>
          <w:rFonts w:ascii="Arial" w:hAnsi="Arial" w:cs="Arial"/>
          <w:sz w:val="24"/>
          <w:szCs w:val="24"/>
        </w:rPr>
        <w:t>По результатам рассмотрения на своем заседании профильная комиссия может рекомендовать представительному органу муниципального образования одобрить отклоненное решение представительного органа муниципального образования в ранее принятой редакции либо внести на рассмотрение представительного органа муниципального образования отклоненное решение представительного органа муниципального образования с таблицей (таблицами) поправок, подготовленной на основании предложений главы муниципального образования.</w:t>
      </w:r>
      <w:proofErr w:type="gramEnd"/>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25.7. При повторном рассмотрении отклоненного решения представительного органа муниципального образования на сессии с докладом выступает глава муниципального образования или его представитель, с содокладом – представитель профильной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25.8. После обсуждения на голосование ставится вопрос об одобрении отклоненного решения представительного органа муниципального образования в ранее принятой редакции.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представительного органа муниципального образования об одобрении отклоненного решения представительного органа муниципального образования в ранее принятой редакции считается принятым, если за него проголосовало не менее двух третей от установленного числа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25.9. После рассмотрения всех поправок на голосование ставится предложение о принятии нормативного правового решения в целом с учетом принятых поправок.</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представительного органа муниципального образования считается принятым, если за него проголосовало не менее двух третей от установленного числа депутатов.</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Если по итогам голосования такое предложение не набрало необходимого числа голосов, то представительный орган муниципального образования может принять решение о создании согласительной комиссии из числа депутатов и представителей местной администрации для выработки согласованного решения.</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26. Контроль исполнения решений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26.1. В каждом решении представительного органа муниципального образования указывается постоянная комиссия или должностное лицо представительного органа муниципального образования, на которых возлагается контроль исполнения данного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26.2. Целями контроля являются: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выявление степени эффективности реализации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выявление причин, затрудняющих исполнение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определение лиц (органов), препятствующих исполнению решения и привлечение их в установленном порядке к ответственности;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устранение препятствий в исполнении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26.3. Контроль осуществляется путем: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запроса информации об исполнении решения у структурных подразделений местной администрации, иных органов местного самоуправления, муниципальных учреждений и муниципальных унитарных предприятий;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заслушивания отчетов об исполнении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проведения мониторинга исполнения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в случае необходимости – обеспечения исполнения решения в судебном порядке.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26.4. Для выполнения перечисленных полномочий лицу, на которое представительный орган муниципального образования возложило контроль, специальных доверенностей не требуется.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26.5. Общий контроль исполнения решений осуществляет Председатель.</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Не реже одного раза в год вопрос о результатах исполнения решений Председателем выносится на рассмотрение сессии.</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27. Формы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27.1. Решения представительного органа муниципального образования принимаются на сессиях голосованием. Каждый депутат представительного органа муниципального образования голосует лично.</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27.2. При голосовании по каждому вопросу депутат имеет один голос и подает его за принятие решения, против него или воздерживается от принятия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Депутат, отсутствующий во время голосования в зале заседания, не вправе подать свой голос до начала процедуры голосования либо по окончании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27.3. Голосование может быть открытым или тайным. Открытое голосование может быть количественным или рейтинговым, а также поименным.</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27.4. Количественное голосование представляет собой выбор варианта ответа «за», «против» или «воздержался». Определение результатов голосования производится по каждому голосованию.</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27.5. Рейтинговое голосование представляет собой ряд последовательных количественных голосований по каждому из вопросов (по каждой кандидатуре). При этом определение результатов голосования производится только по окончании голосования по всем вопросам.</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28. Порядок проведения открытого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28.1. Открытое голосование на сессии осуществляется путем поднятия руки (если в представительном органе муниципального образования установлена электронная система голосования, то с применением электронной системы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28.2. Перед началом открытого голосования председательствующий сообщает о количестве предложений, которые ставятся на голосование, уточняет их формулировки и последовательность, в которой они ставятся на голосование, напоминает, каким количеством голосов принимается решение.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После объявления председательствующим о начале голосования никто не вправе прервать голосование.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28.3. По окончании подсчета голосов председательствующий объявляет результат голосования: принято или не принято решение.</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28.4. Результаты открытого голосования заносятся в протокол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28.5. Открытое поименное голосование проводится по решению представительного органа муниципального образования. Вопрос о проведении открытого поименного голосования ставится на голосование при наличии предложения хотя бы одного депутата.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Решение о проведении открытого поименного голосования принимается, если за него проголосовало не менее одной трети от числа депутатов, присутствующих на сессии.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28.6. Проведение открытого поименного голосования осуществляется по списку депутатов, в котором в ходе голосования указывается волеизъявление депутата.</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28.7. Проведение открытого поименного голосования по списку депутатов осуществляется председательствующим или, по его поручению, секретарем сессии. Результаты голосования определяются председательствующим.</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28.8. Результаты открытого поименного голосования заносятся в протокол сессии и, по решению представительного органа муниципального образования, могут быть опубликованы в средствах массовой информации.</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29. Порядок проведения тайного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29.1. Тайное голосование проводится в случаях, предусмотренных настоящим Регламентом, а также в иных случаях по решению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29.2. Тайное голосование проводится с использованием бюллетеней для тайного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29.3. Для проведения тайного голосования и определения его результатов представительный орган муниципального образования избирает открытым голосованием счетную комиссию в составе не менее 3 человек.</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 xml:space="preserve">29.4. Счетная комиссия на своем заседании избирает из своего состава председателя и секретаря, а также определяет время и место проведения тайного </w:t>
      </w:r>
      <w:proofErr w:type="gramStart"/>
      <w:r w:rsidRPr="002D6B36">
        <w:rPr>
          <w:rFonts w:ascii="Arial" w:hAnsi="Arial" w:cs="Arial"/>
          <w:sz w:val="24"/>
          <w:szCs w:val="24"/>
        </w:rPr>
        <w:t>голосования</w:t>
      </w:r>
      <w:proofErr w:type="gramEnd"/>
      <w:r w:rsidRPr="002D6B36">
        <w:rPr>
          <w:rFonts w:ascii="Arial" w:hAnsi="Arial" w:cs="Arial"/>
          <w:sz w:val="24"/>
          <w:szCs w:val="24"/>
        </w:rPr>
        <w:t xml:space="preserve"> и форму бюллетеня.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Решения счетной комиссии принимаются большинством голосов от числа членов счетной комиссии и оформляются протоколами.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Протоколы заседания счетной комиссии оглашаются на сессии председателем счетной комиссии.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29.5. Форма бюллетеня для тайного голосования, предложенная счетной комиссией, утверждается решением представительного органа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29.6. Бюллетени для тайного голосования изготавливаются под контролем счетной комиссии в количестве, соответствующем числу избранных депутатов.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29.7. Каждому депутату выдается один бюллетень, подписанный председателем и секретарем счетной комиссии. При получении бюллетеня депутат расписывается в списке депутатов. Оставшиеся бюллетени перед вскрытием урны погашаются председателем счетной комиссии в присутствии ее членов.</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29.8. Заполненный бюллетень депутат опускает в урну для голосования, опечатанную счетной комиссией.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29.9. Счетная комиссия обязана создать депутатам условия для тайного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29.10. Недействительными при подсчете голосов признаются бюллетени неустановленной формы, а также бюллетени, по которым невозможно определить волеизъявление депутатов. Дополнения, вносимые в бюллетень, не учитываются.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29.11. По результатам голосования счетная комиссия составляет протокол о результатах тайного голосования, в котором указываются: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а) количество депутатов, избранных в представительный орган муниципального образования;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б) количество бюллетеней, полученных депутатами;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в) количество бюллетеней, обнаруженных в урне для голосования;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г) количество действительных бюллетеней;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д) количество недействительных бюллетеней;</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е) количество голосов, поданных за каждого кандидата (либо количество голосов, поданных «за» и «против» принятия решения).</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29.12. Протокол подписывается всеми членами счетной комиссии и утверждается решением представительного органа муниципального образования.</w:t>
      </w:r>
    </w:p>
    <w:p w:rsidR="00635839"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29.13. На основании протокола счетной комиссии о результатах тайного голосования председательствующий объявляет принятое решение.</w:t>
      </w:r>
    </w:p>
    <w:p w:rsidR="00635839" w:rsidRPr="002D6B36" w:rsidRDefault="00635839" w:rsidP="00635839">
      <w:pPr>
        <w:spacing w:after="0" w:line="240" w:lineRule="auto"/>
        <w:ind w:firstLine="567"/>
        <w:jc w:val="both"/>
        <w:rPr>
          <w:rFonts w:ascii="Arial" w:hAnsi="Arial" w:cs="Arial"/>
          <w:sz w:val="24"/>
          <w:szCs w:val="24"/>
        </w:rPr>
      </w:pPr>
    </w:p>
    <w:p w:rsidR="00635839" w:rsidRPr="002D6B36" w:rsidRDefault="00635839" w:rsidP="00635839">
      <w:pPr>
        <w:spacing w:after="0" w:line="240" w:lineRule="auto"/>
        <w:ind w:firstLine="567"/>
        <w:jc w:val="center"/>
        <w:rPr>
          <w:rFonts w:ascii="Arial" w:hAnsi="Arial" w:cs="Arial"/>
          <w:sz w:val="24"/>
          <w:szCs w:val="24"/>
        </w:rPr>
      </w:pPr>
      <w:r w:rsidRPr="002D6B36">
        <w:rPr>
          <w:rFonts w:ascii="Arial" w:hAnsi="Arial" w:cs="Arial"/>
          <w:bCs/>
          <w:sz w:val="24"/>
          <w:szCs w:val="24"/>
        </w:rPr>
        <w:t>30. Порядок внесения изменений в настоящий Регламент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30.1. Изменение настоящего Регламента возможно только путем принятия решения представительного органа муниципального образования о внесении изменений в Регламент.</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lastRenderedPageBreak/>
        <w:t>30.2. Предложения о внесении изменений в настоящий Регламент могут вносить депутаты, комиссии, депутатские объединения, глава муниципального образования, глава местной администрации.</w:t>
      </w:r>
    </w:p>
    <w:p w:rsidR="00635839" w:rsidRPr="002D6B36" w:rsidRDefault="00635839" w:rsidP="00635839">
      <w:pPr>
        <w:spacing w:after="0" w:line="240" w:lineRule="auto"/>
        <w:ind w:firstLine="567"/>
        <w:jc w:val="both"/>
        <w:rPr>
          <w:rFonts w:ascii="Arial" w:hAnsi="Arial" w:cs="Arial"/>
          <w:sz w:val="24"/>
          <w:szCs w:val="24"/>
        </w:rPr>
      </w:pPr>
      <w:r w:rsidRPr="002D6B36">
        <w:rPr>
          <w:rFonts w:ascii="Arial" w:hAnsi="Arial" w:cs="Arial"/>
          <w:sz w:val="24"/>
          <w:szCs w:val="24"/>
        </w:rPr>
        <w:t>30.3. Предложения о внесении изменений в настоящий Регламент вносятся в письменном виде на имя Председателя, который все поступившие предложения направляет в постоянно действующую специальную комиссию по регламенту для рассмотрения и подготовки проекта решения представительного органа муниципального образования и внесения его на рассмотрение сессии.</w:t>
      </w:r>
    </w:p>
    <w:p w:rsidR="00635839" w:rsidRPr="002D6B36" w:rsidRDefault="00635839" w:rsidP="00635839">
      <w:pPr>
        <w:spacing w:after="0"/>
        <w:ind w:firstLine="567"/>
        <w:jc w:val="both"/>
        <w:rPr>
          <w:rFonts w:ascii="Arial" w:hAnsi="Arial" w:cs="Arial"/>
          <w:sz w:val="24"/>
          <w:szCs w:val="24"/>
        </w:rPr>
      </w:pPr>
    </w:p>
    <w:p w:rsidR="00635839" w:rsidRDefault="00635839" w:rsidP="00635839">
      <w:pPr>
        <w:tabs>
          <w:tab w:val="left" w:pos="360"/>
        </w:tabs>
        <w:spacing w:after="0" w:line="240" w:lineRule="auto"/>
        <w:rPr>
          <w:rFonts w:ascii="Arial" w:hAnsi="Arial" w:cs="Arial"/>
          <w:sz w:val="24"/>
          <w:szCs w:val="24"/>
        </w:rPr>
      </w:pPr>
    </w:p>
    <w:p w:rsidR="00635839" w:rsidRPr="00845B9F" w:rsidRDefault="00635839" w:rsidP="00635839">
      <w:pPr>
        <w:tabs>
          <w:tab w:val="left" w:pos="360"/>
        </w:tabs>
        <w:spacing w:after="0" w:line="240" w:lineRule="auto"/>
        <w:rPr>
          <w:rFonts w:ascii="Arial" w:hAnsi="Arial" w:cs="Arial"/>
          <w:sz w:val="24"/>
          <w:szCs w:val="24"/>
        </w:rPr>
      </w:pPr>
    </w:p>
    <w:p w:rsidR="00635839" w:rsidRPr="00635839" w:rsidRDefault="00635839" w:rsidP="00635839">
      <w:pPr>
        <w:ind w:firstLine="708"/>
        <w:rPr>
          <w:rFonts w:ascii="Arial" w:hAnsi="Arial" w:cs="Arial"/>
          <w:sz w:val="24"/>
          <w:szCs w:val="24"/>
        </w:rPr>
      </w:pPr>
    </w:p>
    <w:sectPr w:rsidR="00635839" w:rsidRPr="00635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D61" w:rsidRDefault="003D0D61" w:rsidP="00E9644B">
      <w:pPr>
        <w:spacing w:after="0" w:line="240" w:lineRule="auto"/>
      </w:pPr>
      <w:r>
        <w:separator/>
      </w:r>
    </w:p>
  </w:endnote>
  <w:endnote w:type="continuationSeparator" w:id="0">
    <w:p w:rsidR="003D0D61" w:rsidRDefault="003D0D61" w:rsidP="00E96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D61" w:rsidRDefault="003D0D61" w:rsidP="00E9644B">
      <w:pPr>
        <w:spacing w:after="0" w:line="240" w:lineRule="auto"/>
      </w:pPr>
      <w:r>
        <w:separator/>
      </w:r>
    </w:p>
  </w:footnote>
  <w:footnote w:type="continuationSeparator" w:id="0">
    <w:p w:rsidR="003D0D61" w:rsidRDefault="003D0D61" w:rsidP="00E964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868"/>
    <w:rsid w:val="000B4C66"/>
    <w:rsid w:val="00164105"/>
    <w:rsid w:val="00185A55"/>
    <w:rsid w:val="003B5868"/>
    <w:rsid w:val="003D0D61"/>
    <w:rsid w:val="00586FE0"/>
    <w:rsid w:val="00635839"/>
    <w:rsid w:val="00737A62"/>
    <w:rsid w:val="008F0245"/>
    <w:rsid w:val="00955BD4"/>
    <w:rsid w:val="00E9644B"/>
    <w:rsid w:val="00EA1F6D"/>
    <w:rsid w:val="00FB104D"/>
    <w:rsid w:val="00FF7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83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10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B104D"/>
    <w:rPr>
      <w:rFonts w:ascii="Arial" w:eastAsia="Times New Roman" w:hAnsi="Arial" w:cs="Arial"/>
      <w:sz w:val="20"/>
      <w:szCs w:val="20"/>
      <w:lang w:eastAsia="ru-RU"/>
    </w:rPr>
  </w:style>
  <w:style w:type="paragraph" w:styleId="a3">
    <w:name w:val="header"/>
    <w:basedOn w:val="a"/>
    <w:link w:val="a4"/>
    <w:uiPriority w:val="99"/>
    <w:unhideWhenUsed/>
    <w:rsid w:val="00E96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644B"/>
    <w:rPr>
      <w:rFonts w:ascii="Calibri" w:eastAsia="Times New Roman" w:hAnsi="Calibri" w:cs="Times New Roman"/>
      <w:lang w:eastAsia="ru-RU"/>
    </w:rPr>
  </w:style>
  <w:style w:type="paragraph" w:styleId="a5">
    <w:name w:val="footer"/>
    <w:basedOn w:val="a"/>
    <w:link w:val="a6"/>
    <w:uiPriority w:val="99"/>
    <w:unhideWhenUsed/>
    <w:rsid w:val="00E96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644B"/>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83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10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B104D"/>
    <w:rPr>
      <w:rFonts w:ascii="Arial" w:eastAsia="Times New Roman" w:hAnsi="Arial" w:cs="Arial"/>
      <w:sz w:val="20"/>
      <w:szCs w:val="20"/>
      <w:lang w:eastAsia="ru-RU"/>
    </w:rPr>
  </w:style>
  <w:style w:type="paragraph" w:styleId="a3">
    <w:name w:val="header"/>
    <w:basedOn w:val="a"/>
    <w:link w:val="a4"/>
    <w:uiPriority w:val="99"/>
    <w:unhideWhenUsed/>
    <w:rsid w:val="00E964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9644B"/>
    <w:rPr>
      <w:rFonts w:ascii="Calibri" w:eastAsia="Times New Roman" w:hAnsi="Calibri" w:cs="Times New Roman"/>
      <w:lang w:eastAsia="ru-RU"/>
    </w:rPr>
  </w:style>
  <w:style w:type="paragraph" w:styleId="a5">
    <w:name w:val="footer"/>
    <w:basedOn w:val="a"/>
    <w:link w:val="a6"/>
    <w:uiPriority w:val="99"/>
    <w:unhideWhenUsed/>
    <w:rsid w:val="00E964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644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13900</Words>
  <Characters>79234</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7</cp:revision>
  <dcterms:created xsi:type="dcterms:W3CDTF">2019-10-24T09:21:00Z</dcterms:created>
  <dcterms:modified xsi:type="dcterms:W3CDTF">2019-11-08T08:31:00Z</dcterms:modified>
</cp:coreProperties>
</file>